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8541499" w:rsidR="00A921F8" w:rsidRPr="0019113E" w:rsidRDefault="00B61836" w:rsidP="6630DC5D">
      <w:pPr>
        <w:shd w:val="clear" w:color="auto" w:fill="FFFFFF" w:themeFill="background1"/>
        <w:rPr>
          <w:rFonts w:ascii="Calibri" w:hAnsi="Calibri" w:cs="Arial"/>
          <w:color w:val="222222"/>
        </w:rPr>
      </w:pPr>
      <w:r w:rsidRPr="0019113E">
        <w:rPr>
          <w:rFonts w:ascii="Calibri" w:hAnsi="Calibri"/>
          <w:noProof/>
          <w:lang w:eastAsia="da-DK"/>
        </w:rPr>
        <mc:AlternateContent>
          <mc:Choice Requires="wps">
            <w:drawing>
              <wp:anchor distT="0" distB="0" distL="114300" distR="114300" simplePos="0" relativeHeight="251658240" behindDoc="0" locked="0" layoutInCell="1" allowOverlap="1" wp14:anchorId="2CBE41E7" wp14:editId="02CD1BAB">
                <wp:simplePos x="0" y="0"/>
                <wp:positionH relativeFrom="column">
                  <wp:posOffset>-19050</wp:posOffset>
                </wp:positionH>
                <wp:positionV relativeFrom="paragraph">
                  <wp:posOffset>-584200</wp:posOffset>
                </wp:positionV>
                <wp:extent cx="6421120" cy="1250950"/>
                <wp:effectExtent l="0" t="0" r="17780" b="2540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2509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pic="http://schemas.openxmlformats.org/drawingml/2006/picture">
            <w:pict>
              <v:rect id="Rektangel 1" style="position:absolute;margin-left:-1.5pt;margin-top:-46pt;width:505.6pt;height:9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1.5pt" w14:anchorId="2989B1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"/>
            </w:pict>
          </mc:Fallback>
        </mc:AlternateContent>
      </w:r>
      <w:r w:rsidRPr="0019113E">
        <w:rPr>
          <w:rFonts w:ascii="Calibri" w:hAnsi="Calibri"/>
          <w:noProof/>
          <w:lang w:eastAsia="da-DK"/>
        </w:rPr>
        <mc:AlternateContent>
          <mc:Choice Requires="wps">
            <w:drawing>
              <wp:anchor distT="0" distB="0" distL="114300" distR="114300" simplePos="0" relativeHeight="251658242" behindDoc="0" locked="0" layoutInCell="1" allowOverlap="1" wp14:anchorId="46E3D063" wp14:editId="11E92C93">
                <wp:simplePos x="0" y="0"/>
                <wp:positionH relativeFrom="column">
                  <wp:posOffset>-14605</wp:posOffset>
                </wp:positionH>
                <wp:positionV relativeFrom="paragraph">
                  <wp:posOffset>-505460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691C29" w:rsidRPr="00431155" w:rsidRDefault="00691C29"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pic="http://schemas.openxmlformats.org/drawingml/2006/picture" xmlns:a14="http://schemas.microsoft.com/office/drawing/2010/main" xmlns:a="http://schemas.openxmlformats.org/drawingml/2006/main">
            <w:pict>
              <v:shapetype id="_x0000_t202" coordsize="21600,21600" o:spt="202" path="m,l,21600r21600,l21600,xe" w14:anchorId="46E3D063">
                <v:stroke joinstyle="miter"/>
                <v:path gradientshapeok="t" o:connecttype="rect"/>
              </v:shapetype>
              <v:shape id="_x0000_s1026" style="position:absolute;left:0;text-align:left;margin-left:-1.15pt;margin-top:-39.8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">
                <v:textbox style="mso-fit-shape-to-text:t">
                  <w:txbxContent>
                    <w:p w:rsidRPr="00431155" w:rsidR="00691C29" w:rsidP="00A921F8" w:rsidRDefault="00691C29" w14:paraId="07719485"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00546722" w:rsidRPr="0019113E">
        <w:rPr>
          <w:rFonts w:ascii="Calibri" w:hAnsi="Calibri"/>
          <w:noProof/>
          <w:lang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691C29" w:rsidRDefault="00691C29" w:rsidP="00A921F8">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pic="http://schemas.openxmlformats.org/drawingml/2006/picture" xmlns:a14="http://schemas.microsoft.com/office/drawing/2010/main" xmlns:a="http://schemas.openxmlformats.org/drawingml/2006/main">
            <w:pict>
              <v:shape id="_x0000_s1027"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691C29" w:rsidP="00A921F8" w:rsidRDefault="00691C29" w14:paraId="69E48ADE" w14:textId="37518B42">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2F9474E8" w14:textId="77777777" w:rsidR="00525F73" w:rsidRDefault="00B61836" w:rsidP="00525F73">
      <w:pPr>
        <w:pStyle w:val="ColorfulList-Accent11"/>
        <w:shd w:val="clear" w:color="auto" w:fill="FFFFFF" w:themeFill="background1"/>
        <w:ind w:left="360"/>
        <w:jc w:val="left"/>
        <w:rPr>
          <w:rFonts w:cs="Arial"/>
          <w:b/>
          <w:bCs/>
        </w:rPr>
      </w:pPr>
      <w:bookmarkStart w:id="0" w:name="_Hlk204086947"/>
      <w:r w:rsidRPr="0258CC3A">
        <w:rPr>
          <w:rFonts w:ascii="Calibri" w:hAnsi="Calibri" w:cs="Arial"/>
          <w:color w:val="000000" w:themeColor="text1"/>
          <w:sz w:val="24"/>
          <w:szCs w:val="24"/>
        </w:rPr>
        <w:t xml:space="preserve">For the </w:t>
      </w:r>
      <w:bookmarkEnd w:id="0"/>
      <w:r w:rsidR="006907C2" w:rsidRPr="0258CC3A">
        <w:rPr>
          <w:rFonts w:cs="Arial"/>
          <w:b/>
          <w:bCs/>
        </w:rPr>
        <w:t xml:space="preserve">Provision of </w:t>
      </w:r>
      <w:r w:rsidR="00525F73" w:rsidRPr="00525F73">
        <w:rPr>
          <w:rFonts w:cs="Arial"/>
          <w:b/>
          <w:bCs/>
        </w:rPr>
        <w:t>Labour Market Assessment of Skills, Livelihoods, and Income Opportunities for Mixed Migrants in Belethawa</w:t>
      </w:r>
    </w:p>
    <w:p w14:paraId="0CC2FF6C" w14:textId="77777777" w:rsidR="00525F73" w:rsidRDefault="00525F73" w:rsidP="00525F73">
      <w:pPr>
        <w:pStyle w:val="ColorfulList-Accent11"/>
        <w:shd w:val="clear" w:color="auto" w:fill="FFFFFF" w:themeFill="background1"/>
        <w:ind w:left="360"/>
        <w:jc w:val="left"/>
      </w:pPr>
    </w:p>
    <w:p w14:paraId="1F3054FC" w14:textId="6D55B9BA" w:rsidR="009418D9" w:rsidRPr="0019113E" w:rsidRDefault="009418D9" w:rsidP="00525F73">
      <w:pPr>
        <w:pStyle w:val="ColorfulList-Accent11"/>
        <w:shd w:val="clear" w:color="auto" w:fill="FFFFFF" w:themeFill="background1"/>
        <w:ind w:left="360"/>
        <w:jc w:val="left"/>
      </w:pPr>
      <w:r w:rsidRPr="0019113E">
        <w:t xml:space="preserve">Mogadishu Office. </w:t>
      </w:r>
    </w:p>
    <w:p w14:paraId="50B82A37" w14:textId="77777777" w:rsidR="009418D9" w:rsidRPr="0019113E" w:rsidRDefault="009418D9" w:rsidP="00034832">
      <w:pPr>
        <w:shd w:val="clear" w:color="auto" w:fill="FFFFFF"/>
      </w:pPr>
      <w:r w:rsidRPr="0019113E">
        <w:t xml:space="preserve">Waaberi District, </w:t>
      </w:r>
    </w:p>
    <w:p w14:paraId="3F98AD72" w14:textId="22404456" w:rsidR="009418D9" w:rsidRPr="0019113E" w:rsidRDefault="009418D9" w:rsidP="31C06B22">
      <w:pPr>
        <w:shd w:val="clear" w:color="auto" w:fill="FFFFFF" w:themeFill="background1"/>
      </w:pPr>
      <w:r w:rsidRPr="0019113E">
        <w:t xml:space="preserve">Off </w:t>
      </w:r>
      <w:r w:rsidR="723456B0" w:rsidRPr="0019113E">
        <w:t>Airport Road</w:t>
      </w:r>
      <w:r w:rsidRPr="0019113E">
        <w:t xml:space="preserve">, </w:t>
      </w:r>
    </w:p>
    <w:p w14:paraId="2025F5FE" w14:textId="77777777" w:rsidR="009418D9" w:rsidRPr="0019113E" w:rsidRDefault="009418D9" w:rsidP="00034832">
      <w:pPr>
        <w:shd w:val="clear" w:color="auto" w:fill="FFFFFF"/>
      </w:pPr>
      <w:r w:rsidRPr="0019113E">
        <w:t xml:space="preserve">Behind Turkey Polytechnic School. </w:t>
      </w:r>
    </w:p>
    <w:p w14:paraId="57B878CC" w14:textId="5F42C900" w:rsidR="00034832" w:rsidRPr="0019113E" w:rsidRDefault="009418D9" w:rsidP="00034832">
      <w:pPr>
        <w:shd w:val="clear" w:color="auto" w:fill="FFFFFF"/>
        <w:rPr>
          <w:rFonts w:ascii="Calibri" w:hAnsi="Calibri" w:cs="Arial"/>
          <w:color w:val="222222"/>
          <w:szCs w:val="22"/>
        </w:rPr>
      </w:pPr>
      <w:r w:rsidRPr="0019113E">
        <w:t>Somalia</w:t>
      </w:r>
    </w:p>
    <w:p w14:paraId="5AFF0239" w14:textId="77777777" w:rsidR="00034832" w:rsidRPr="0019113E" w:rsidRDefault="00034832" w:rsidP="00034832">
      <w:pPr>
        <w:shd w:val="clear" w:color="auto" w:fill="FFFFFF"/>
        <w:rPr>
          <w:rFonts w:ascii="Calibri" w:hAnsi="Calibri" w:cs="Arial"/>
          <w:color w:val="222222"/>
          <w:szCs w:val="22"/>
        </w:rPr>
      </w:pPr>
    </w:p>
    <w:p w14:paraId="7CE6B20A" w14:textId="1D8AA1D7" w:rsidR="002C3711" w:rsidRPr="00D12378" w:rsidRDefault="001603E7" w:rsidP="09EF0D97">
      <w:pPr>
        <w:shd w:val="clear" w:color="auto" w:fill="FFFFFF" w:themeFill="background1"/>
        <w:rPr>
          <w:rFonts w:ascii="Calibri" w:hAnsi="Calibri" w:cs="Arial"/>
          <w:b/>
          <w:bCs/>
          <w:color w:val="222222"/>
        </w:rPr>
      </w:pPr>
      <w:r>
        <w:rPr>
          <w:rFonts w:ascii="Calibri" w:hAnsi="Calibri" w:cs="Arial"/>
          <w:b/>
          <w:bCs/>
          <w:color w:val="222222"/>
        </w:rPr>
        <w:t>30</w:t>
      </w:r>
      <w:r w:rsidRPr="001603E7">
        <w:rPr>
          <w:rFonts w:ascii="Calibri" w:hAnsi="Calibri" w:cs="Arial"/>
          <w:b/>
          <w:bCs/>
          <w:color w:val="222222"/>
          <w:vertAlign w:val="superscript"/>
        </w:rPr>
        <w:t>th</w:t>
      </w:r>
      <w:r>
        <w:rPr>
          <w:rFonts w:ascii="Calibri" w:hAnsi="Calibri" w:cs="Arial"/>
          <w:b/>
          <w:bCs/>
          <w:color w:val="222222"/>
        </w:rPr>
        <w:t xml:space="preserve"> Oct</w:t>
      </w:r>
      <w:bookmarkStart w:id="1" w:name="_GoBack"/>
      <w:bookmarkEnd w:id="1"/>
      <w:r w:rsidR="002C3711" w:rsidRPr="09EF0D97">
        <w:rPr>
          <w:rFonts w:ascii="Calibri" w:hAnsi="Calibri" w:cs="Arial"/>
          <w:b/>
          <w:bCs/>
          <w:color w:val="222222"/>
        </w:rPr>
        <w:t xml:space="preserve"> 2025</w:t>
      </w:r>
    </w:p>
    <w:p w14:paraId="2C89F399" w14:textId="77777777" w:rsidR="00034832" w:rsidRPr="0019113E" w:rsidRDefault="00034832" w:rsidP="00034832">
      <w:pPr>
        <w:shd w:val="clear" w:color="auto" w:fill="FFFFFF"/>
        <w:rPr>
          <w:rFonts w:ascii="Calibri" w:hAnsi="Calibri" w:cs="Arial"/>
          <w:color w:val="222222"/>
          <w:szCs w:val="22"/>
        </w:rPr>
      </w:pPr>
    </w:p>
    <w:p w14:paraId="43530E1F" w14:textId="49A6F122" w:rsidR="00034832" w:rsidRPr="0019113E" w:rsidRDefault="00BE7532" w:rsidP="00034832">
      <w:pPr>
        <w:shd w:val="clear" w:color="auto" w:fill="FFFFFF"/>
        <w:rPr>
          <w:rFonts w:ascii="Calibri" w:hAnsi="Calibri" w:cs="Arial"/>
          <w:color w:val="222222"/>
          <w:szCs w:val="22"/>
        </w:rPr>
      </w:pPr>
      <w:r w:rsidRPr="0019113E">
        <w:rPr>
          <w:rFonts w:ascii="Calibri" w:hAnsi="Calibri" w:cs="Arial"/>
          <w:color w:val="222222"/>
          <w:szCs w:val="22"/>
        </w:rPr>
        <w:t>To interested</w:t>
      </w:r>
      <w:r w:rsidR="004507AB" w:rsidRPr="0019113E">
        <w:rPr>
          <w:rFonts w:ascii="Calibri" w:hAnsi="Calibri" w:cs="Arial"/>
          <w:color w:val="222222"/>
          <w:szCs w:val="22"/>
        </w:rPr>
        <w:t xml:space="preserve"> </w:t>
      </w:r>
      <w:r w:rsidR="00B61836" w:rsidRPr="0019113E">
        <w:rPr>
          <w:rFonts w:ascii="Calibri" w:hAnsi="Calibri" w:cs="Arial"/>
          <w:color w:val="222222"/>
          <w:szCs w:val="22"/>
        </w:rPr>
        <w:t>Bidder/s</w:t>
      </w:r>
    </w:p>
    <w:p w14:paraId="292AF41C" w14:textId="77777777" w:rsidR="00034832" w:rsidRPr="004852F4" w:rsidRDefault="00034832" w:rsidP="004852F4">
      <w:pPr>
        <w:jc w:val="center"/>
        <w:rPr>
          <w:rFonts w:ascii="Calibri" w:hAnsi="Calibri" w:cs="Arial"/>
          <w:b/>
          <w:color w:val="222222"/>
          <w:szCs w:val="22"/>
        </w:rPr>
      </w:pPr>
    </w:p>
    <w:p w14:paraId="47A69370" w14:textId="2BCBA949" w:rsidR="00034832" w:rsidRPr="0019113E" w:rsidRDefault="00764110" w:rsidP="00525F73">
      <w:pPr>
        <w:pStyle w:val="ColorfulList-Accent11"/>
        <w:shd w:val="clear" w:color="auto" w:fill="FFFFFF" w:themeFill="background1"/>
        <w:ind w:left="360"/>
        <w:jc w:val="center"/>
        <w:rPr>
          <w:rFonts w:ascii="Calibri" w:hAnsi="Calibri" w:cs="Arial"/>
          <w:b/>
          <w:color w:val="222222"/>
          <w:szCs w:val="22"/>
        </w:rPr>
      </w:pPr>
      <w:r w:rsidRPr="0258CC3A">
        <w:rPr>
          <w:rFonts w:ascii="Calibri" w:hAnsi="Calibri" w:cs="Arial"/>
          <w:b/>
          <w:bCs/>
          <w:color w:val="222222"/>
        </w:rPr>
        <w:t>Request for Proposal</w:t>
      </w:r>
      <w:r w:rsidR="00034832" w:rsidRPr="0258CC3A">
        <w:rPr>
          <w:rFonts w:ascii="Calibri" w:hAnsi="Calibri" w:cs="Arial"/>
          <w:b/>
          <w:bCs/>
          <w:color w:val="222222"/>
        </w:rPr>
        <w:t xml:space="preserve"> No</w:t>
      </w:r>
      <w:r w:rsidR="00353CF4">
        <w:rPr>
          <w:rFonts w:ascii="Calibri" w:hAnsi="Calibri" w:cs="Arial"/>
          <w:b/>
          <w:bCs/>
          <w:color w:val="222222"/>
        </w:rPr>
        <w:t xml:space="preserve"> </w:t>
      </w:r>
      <w:r w:rsidR="00525F73" w:rsidRPr="00525F73">
        <w:rPr>
          <w:rFonts w:ascii="Calibri" w:hAnsi="Calibri" w:cs="Arial"/>
          <w:b/>
          <w:bCs/>
          <w:color w:val="222222"/>
        </w:rPr>
        <w:t>RFP-SOM-CO-25-013 - RFP-Labour Market Assessment of Skills, Livelihoods, and Income Opportunities for Mixed Migrants in Belethawa</w:t>
      </w:r>
    </w:p>
    <w:p w14:paraId="1C42DA70" w14:textId="77777777" w:rsidR="00E73E94" w:rsidRDefault="00E73E94" w:rsidP="00034832">
      <w:pPr>
        <w:rPr>
          <w:rFonts w:ascii="Calibri" w:hAnsi="Calibri" w:cs="Arial"/>
          <w:color w:val="222222"/>
          <w:szCs w:val="22"/>
        </w:rPr>
      </w:pPr>
    </w:p>
    <w:p w14:paraId="5C73100B" w14:textId="2EFF894B" w:rsidR="00034832" w:rsidRPr="0019113E" w:rsidRDefault="00034832" w:rsidP="00034832">
      <w:pPr>
        <w:rPr>
          <w:rFonts w:ascii="Calibri" w:hAnsi="Calibri" w:cs="Arial"/>
          <w:color w:val="222222"/>
          <w:szCs w:val="22"/>
        </w:rPr>
      </w:pPr>
      <w:r w:rsidRPr="0019113E">
        <w:rPr>
          <w:rFonts w:ascii="Calibri" w:hAnsi="Calibri" w:cs="Arial"/>
          <w:color w:val="222222"/>
          <w:szCs w:val="22"/>
        </w:rPr>
        <w:t xml:space="preserve">Dear </w:t>
      </w:r>
      <w:r w:rsidR="004E7B07">
        <w:rPr>
          <w:rFonts w:ascii="Calibri" w:hAnsi="Calibri" w:cs="Arial"/>
          <w:color w:val="222222"/>
          <w:szCs w:val="22"/>
        </w:rPr>
        <w:t>Bidder</w:t>
      </w:r>
      <w:r w:rsidRPr="0019113E">
        <w:rPr>
          <w:rFonts w:ascii="Calibri" w:hAnsi="Calibri" w:cs="Arial"/>
          <w:color w:val="222222"/>
          <w:szCs w:val="22"/>
        </w:rPr>
        <w:t>:</w:t>
      </w:r>
    </w:p>
    <w:p w14:paraId="60E6A2DC" w14:textId="77777777" w:rsidR="006907C2" w:rsidRDefault="006907C2" w:rsidP="006907C2">
      <w:pPr>
        <w:rPr>
          <w:rFonts w:ascii="Calibri" w:hAnsi="Calibri" w:cs="Arial"/>
          <w:color w:val="222222"/>
          <w:szCs w:val="22"/>
        </w:rPr>
      </w:pPr>
    </w:p>
    <w:p w14:paraId="5CEDEF3B" w14:textId="77777777" w:rsidR="00E73E94" w:rsidRDefault="00E73E94" w:rsidP="00E73E94">
      <w:pPr>
        <w:rPr>
          <w:rFonts w:cstheme="minorHAnsi"/>
          <w:lang w:val="en-GB"/>
        </w:rPr>
      </w:pPr>
      <w:r w:rsidRPr="006525B5">
        <w:rPr>
          <w:rFonts w:cstheme="minorHAnsi"/>
          <w:lang w:val="en-GB"/>
        </w:rPr>
        <w:t xml:space="preserve">The Danish Refugee Council based in country seeks proposals from a consultant to </w:t>
      </w:r>
      <w:r w:rsidRPr="006525B5">
        <w:rPr>
          <w:rFonts w:eastAsiaTheme="majorEastAsia" w:cstheme="minorHAnsi"/>
        </w:rPr>
        <w:t>conduct a labour market assessment of skills, livelihoods, and income opportunities for mixed migrants in Belethawa, providing evidence-based recommendations for market-driven, gender-sensitive, and inclusive livelihood interventions.</w:t>
      </w:r>
    </w:p>
    <w:p w14:paraId="12D6AF5C" w14:textId="419A7100" w:rsidR="00034832" w:rsidRPr="0019113E" w:rsidRDefault="00034832" w:rsidP="00034832">
      <w:pPr>
        <w:rPr>
          <w:rFonts w:ascii="Calibri" w:hAnsi="Calibri" w:cs="Arial"/>
          <w:color w:val="222222"/>
          <w:szCs w:val="22"/>
        </w:rPr>
      </w:pPr>
    </w:p>
    <w:p w14:paraId="67804B83" w14:textId="3373FEB6" w:rsidR="00040934" w:rsidRPr="0019113E" w:rsidRDefault="004E50BA" w:rsidP="006907C2">
      <w:pPr>
        <w:rPr>
          <w:rFonts w:ascii="Calibri" w:hAnsi="Calibri" w:cs="Arial"/>
          <w:color w:val="222222"/>
          <w:szCs w:val="22"/>
        </w:rPr>
      </w:pPr>
      <w:r w:rsidRPr="0019113E">
        <w:rPr>
          <w:rFonts w:ascii="Calibri" w:hAnsi="Calibri" w:cs="Arial"/>
          <w:color w:val="222222"/>
          <w:szCs w:val="22"/>
        </w:rPr>
        <w:t xml:space="preserve">Your proposal must be expressed </w:t>
      </w:r>
      <w:r w:rsidR="009418D9" w:rsidRPr="0019113E">
        <w:rPr>
          <w:rFonts w:ascii="Calibri" w:hAnsi="Calibri" w:cs="Arial"/>
          <w:color w:val="222222"/>
          <w:szCs w:val="22"/>
        </w:rPr>
        <w:t xml:space="preserve">in English </w:t>
      </w:r>
      <w:r w:rsidRPr="0019113E">
        <w:rPr>
          <w:rFonts w:ascii="Calibri" w:hAnsi="Calibri" w:cs="Arial"/>
          <w:color w:val="222222"/>
          <w:szCs w:val="22"/>
        </w:rPr>
        <w:t xml:space="preserve">and valid for a minimum period </w:t>
      </w:r>
      <w:r w:rsidR="009418D9" w:rsidRPr="0019113E">
        <w:rPr>
          <w:rFonts w:ascii="Calibri" w:hAnsi="Calibri" w:cs="Arial"/>
          <w:color w:val="222222"/>
          <w:szCs w:val="22"/>
        </w:rPr>
        <w:t xml:space="preserve">of </w:t>
      </w:r>
      <w:r w:rsidR="00E73E94">
        <w:rPr>
          <w:rFonts w:ascii="Calibri" w:hAnsi="Calibri" w:cs="Arial"/>
          <w:color w:val="222222"/>
          <w:szCs w:val="22"/>
        </w:rPr>
        <w:t>40</w:t>
      </w:r>
      <w:r w:rsidR="009418D9" w:rsidRPr="0019113E">
        <w:rPr>
          <w:rFonts w:ascii="Calibri" w:hAnsi="Calibri" w:cs="Arial"/>
          <w:color w:val="222222"/>
          <w:szCs w:val="22"/>
        </w:rPr>
        <w:t xml:space="preserve"> </w:t>
      </w:r>
      <w:r w:rsidRPr="0019113E">
        <w:rPr>
          <w:rFonts w:ascii="Calibri" w:hAnsi="Calibri" w:cs="Arial"/>
          <w:color w:val="222222"/>
          <w:szCs w:val="22"/>
        </w:rPr>
        <w:t>days.</w:t>
      </w:r>
    </w:p>
    <w:p w14:paraId="038F13E3" w14:textId="77777777" w:rsidR="008A4A0F" w:rsidRPr="0019113E" w:rsidRDefault="008A4A0F" w:rsidP="00443A10">
      <w:pPr>
        <w:pStyle w:val="ColorfulList-Accent11"/>
        <w:shd w:val="clear" w:color="auto" w:fill="FFFFFF"/>
        <w:ind w:left="0"/>
        <w:rPr>
          <w:rFonts w:ascii="Calibri" w:hAnsi="Calibri" w:cs="Arial"/>
          <w:color w:val="222222"/>
          <w:szCs w:val="22"/>
        </w:rPr>
      </w:pPr>
    </w:p>
    <w:p w14:paraId="3FDDC8BE" w14:textId="6D0CB5B3" w:rsidR="00040934" w:rsidRPr="0019113E" w:rsidRDefault="00040934" w:rsidP="00972789">
      <w:pPr>
        <w:pStyle w:val="Heading1"/>
      </w:pPr>
      <w:r w:rsidRPr="0019113E">
        <w:t>Tender Details</w:t>
      </w:r>
    </w:p>
    <w:p w14:paraId="3A6AE6EF" w14:textId="77777777" w:rsidR="0040208C" w:rsidRPr="0019113E" w:rsidRDefault="0040208C" w:rsidP="00443A10">
      <w:pPr>
        <w:pStyle w:val="ColorfulList-Accent11"/>
        <w:shd w:val="clear" w:color="auto" w:fill="FFFFFF"/>
        <w:ind w:left="0"/>
        <w:rPr>
          <w:rFonts w:ascii="Calibri" w:hAnsi="Calibri" w:cs="Arial"/>
          <w:color w:val="222222"/>
          <w:szCs w:val="22"/>
        </w:rPr>
      </w:pPr>
      <w:r w:rsidRPr="0019113E">
        <w:rPr>
          <w:rFonts w:ascii="Calibri" w:hAnsi="Calibri" w:cs="Arial"/>
          <w:color w:val="222222"/>
          <w:szCs w:val="22"/>
        </w:rPr>
        <w:t xml:space="preserve">The </w:t>
      </w:r>
      <w:r w:rsidR="00040934" w:rsidRPr="0019113E">
        <w:rPr>
          <w:rFonts w:ascii="Calibri" w:hAnsi="Calibri" w:cs="Arial"/>
          <w:color w:val="222222"/>
          <w:szCs w:val="22"/>
        </w:rPr>
        <w:t xml:space="preserve">Tender </w:t>
      </w:r>
      <w:r w:rsidRPr="0019113E">
        <w:rPr>
          <w:rFonts w:ascii="Calibri" w:hAnsi="Calibri" w:cs="Arial"/>
          <w:color w:val="222222"/>
          <w:szCs w:val="22"/>
        </w:rPr>
        <w:t>details are as follows:</w:t>
      </w:r>
    </w:p>
    <w:p w14:paraId="322A245C" w14:textId="77777777" w:rsidR="00141F35" w:rsidRPr="0019113E"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2137"/>
        <w:gridCol w:w="7375"/>
      </w:tblGrid>
      <w:tr w:rsidR="00141F35" w:rsidRPr="0019113E" w14:paraId="6794FA7D" w14:textId="77777777" w:rsidTr="09EF0D97">
        <w:trPr>
          <w:trHeight w:val="261"/>
        </w:trPr>
        <w:tc>
          <w:tcPr>
            <w:tcW w:w="277" w:type="pct"/>
            <w:shd w:val="clear" w:color="auto" w:fill="D9D9D9" w:themeFill="background1" w:themeFillShade="D9"/>
          </w:tcPr>
          <w:p w14:paraId="15C1A67B" w14:textId="77777777" w:rsidR="00141F35" w:rsidRPr="0019113E" w:rsidRDefault="00141F35" w:rsidP="008B6504">
            <w:pPr>
              <w:jc w:val="center"/>
              <w:rPr>
                <w:rFonts w:ascii="Calibri" w:hAnsi="Calibri"/>
                <w:b/>
                <w:bCs/>
                <w:color w:val="000000"/>
              </w:rPr>
            </w:pPr>
            <w:r w:rsidRPr="0019113E">
              <w:rPr>
                <w:rFonts w:ascii="Calibri" w:hAnsi="Calibri"/>
                <w:b/>
                <w:bCs/>
                <w:color w:val="000000"/>
              </w:rPr>
              <w:t>Line</w:t>
            </w:r>
          </w:p>
        </w:tc>
        <w:tc>
          <w:tcPr>
            <w:tcW w:w="1061" w:type="pct"/>
            <w:shd w:val="clear" w:color="auto" w:fill="D9D9D9" w:themeFill="background1" w:themeFillShade="D9"/>
          </w:tcPr>
          <w:p w14:paraId="411C73FB" w14:textId="77777777" w:rsidR="00141F35" w:rsidRPr="0019113E" w:rsidRDefault="00141F35" w:rsidP="008B6504">
            <w:pPr>
              <w:rPr>
                <w:rFonts w:ascii="Calibri" w:hAnsi="Calibri"/>
                <w:b/>
                <w:bCs/>
                <w:color w:val="000000"/>
              </w:rPr>
            </w:pPr>
            <w:r w:rsidRPr="0019113E">
              <w:rPr>
                <w:rFonts w:ascii="Calibri" w:hAnsi="Calibri"/>
                <w:b/>
                <w:bCs/>
                <w:color w:val="000000"/>
              </w:rPr>
              <w:t>Item</w:t>
            </w:r>
          </w:p>
        </w:tc>
        <w:tc>
          <w:tcPr>
            <w:tcW w:w="3662" w:type="pct"/>
            <w:shd w:val="clear" w:color="auto" w:fill="D9D9D9" w:themeFill="background1" w:themeFillShade="D9"/>
          </w:tcPr>
          <w:p w14:paraId="7B9A3FF8" w14:textId="2DB51177" w:rsidR="00141F35" w:rsidRPr="0019113E" w:rsidRDefault="00C95007" w:rsidP="008B6504">
            <w:pPr>
              <w:rPr>
                <w:rFonts w:ascii="Calibri" w:hAnsi="Calibri"/>
                <w:b/>
                <w:bCs/>
                <w:color w:val="000000"/>
              </w:rPr>
            </w:pPr>
            <w:r w:rsidRPr="0019113E">
              <w:rPr>
                <w:rFonts w:ascii="Calibri" w:hAnsi="Calibri"/>
                <w:b/>
                <w:bCs/>
                <w:color w:val="000000"/>
              </w:rPr>
              <w:t>Time, date, address as appropriate</w:t>
            </w:r>
          </w:p>
        </w:tc>
      </w:tr>
      <w:tr w:rsidR="00141F35" w:rsidRPr="0019113E" w14:paraId="192A9434" w14:textId="77777777" w:rsidTr="09EF0D97">
        <w:trPr>
          <w:trHeight w:val="261"/>
        </w:trPr>
        <w:tc>
          <w:tcPr>
            <w:tcW w:w="277" w:type="pct"/>
            <w:shd w:val="clear" w:color="auto" w:fill="D9D9D9" w:themeFill="background1" w:themeFillShade="D9"/>
          </w:tcPr>
          <w:p w14:paraId="595A6EBE" w14:textId="77777777" w:rsidR="00141F35" w:rsidRPr="0019113E" w:rsidRDefault="00141F35" w:rsidP="008B6504">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1</w:t>
            </w:r>
          </w:p>
        </w:tc>
        <w:tc>
          <w:tcPr>
            <w:tcW w:w="1061" w:type="pct"/>
            <w:shd w:val="clear" w:color="auto" w:fill="F2F2F2" w:themeFill="background1" w:themeFillShade="F2"/>
          </w:tcPr>
          <w:p w14:paraId="7D5746FC" w14:textId="0404B458" w:rsidR="00141F35" w:rsidRPr="0019113E" w:rsidRDefault="00764110" w:rsidP="008B6504">
            <w:pPr>
              <w:pStyle w:val="ACBody2"/>
              <w:tabs>
                <w:tab w:val="left" w:pos="7722"/>
              </w:tabs>
              <w:spacing w:after="0"/>
              <w:ind w:left="0"/>
              <w:jc w:val="left"/>
              <w:rPr>
                <w:rFonts w:ascii="Calibri" w:eastAsia="Calibri" w:hAnsi="Calibri" w:cs="Calibri"/>
                <w:color w:val="000000"/>
                <w:sz w:val="20"/>
                <w:lang w:val="en-CA" w:eastAsia="en-GB"/>
              </w:rPr>
            </w:pPr>
            <w:r w:rsidRPr="0019113E">
              <w:rPr>
                <w:rFonts w:ascii="Calibri" w:eastAsia="Calibri" w:hAnsi="Calibri" w:cs="Calibri"/>
                <w:color w:val="000000"/>
                <w:sz w:val="20"/>
                <w:lang w:val="en-CA" w:eastAsia="en-GB"/>
              </w:rPr>
              <w:t>RFP</w:t>
            </w:r>
            <w:r w:rsidR="00141F35" w:rsidRPr="0019113E">
              <w:rPr>
                <w:rFonts w:ascii="Calibri" w:eastAsia="Calibri" w:hAnsi="Calibri" w:cs="Calibri"/>
                <w:color w:val="000000"/>
                <w:sz w:val="20"/>
                <w:lang w:val="en-CA" w:eastAsia="en-GB"/>
              </w:rPr>
              <w:t xml:space="preserve"> published</w:t>
            </w:r>
          </w:p>
        </w:tc>
        <w:tc>
          <w:tcPr>
            <w:tcW w:w="3662" w:type="pct"/>
          </w:tcPr>
          <w:p w14:paraId="184B3B31" w14:textId="087411AF" w:rsidR="00877F08" w:rsidRPr="0019113E" w:rsidRDefault="007A6707" w:rsidP="09EF0D97">
            <w:pPr>
              <w:pStyle w:val="ACBody2"/>
              <w:tabs>
                <w:tab w:val="left" w:pos="7722"/>
              </w:tabs>
              <w:spacing w:after="0"/>
              <w:ind w:left="0"/>
              <w:jc w:val="left"/>
              <w:rPr>
                <w:rFonts w:ascii="Calibri" w:eastAsia="Calibri" w:hAnsi="Calibri" w:cs="Calibri"/>
                <w:b/>
                <w:bCs/>
                <w:sz w:val="20"/>
                <w:lang w:val="en-CA" w:eastAsia="en-GB"/>
              </w:rPr>
            </w:pPr>
            <w:r>
              <w:rPr>
                <w:rFonts w:ascii="Calibri" w:eastAsia="Calibri" w:hAnsi="Calibri" w:cs="Calibri"/>
                <w:b/>
                <w:bCs/>
                <w:sz w:val="20"/>
                <w:lang w:val="en-CA" w:eastAsia="en-GB"/>
              </w:rPr>
              <w:t>30</w:t>
            </w:r>
            <w:r w:rsidRPr="007A6707">
              <w:rPr>
                <w:rFonts w:ascii="Calibri" w:eastAsia="Calibri" w:hAnsi="Calibri" w:cs="Calibri"/>
                <w:b/>
                <w:bCs/>
                <w:sz w:val="20"/>
                <w:vertAlign w:val="superscript"/>
                <w:lang w:val="en-CA" w:eastAsia="en-GB"/>
              </w:rPr>
              <w:t>th</w:t>
            </w:r>
            <w:r>
              <w:rPr>
                <w:rFonts w:ascii="Calibri" w:eastAsia="Calibri" w:hAnsi="Calibri" w:cs="Calibri"/>
                <w:b/>
                <w:bCs/>
                <w:sz w:val="20"/>
                <w:lang w:val="en-CA" w:eastAsia="en-GB"/>
              </w:rPr>
              <w:t xml:space="preserve"> Oct</w:t>
            </w:r>
            <w:r w:rsidR="00877F08" w:rsidRPr="09EF0D97">
              <w:rPr>
                <w:rFonts w:ascii="Calibri" w:eastAsia="Calibri" w:hAnsi="Calibri" w:cs="Calibri"/>
                <w:b/>
                <w:bCs/>
                <w:sz w:val="20"/>
                <w:lang w:val="en-CA" w:eastAsia="en-GB"/>
              </w:rPr>
              <w:t xml:space="preserve"> 2025</w:t>
            </w:r>
            <w:r w:rsidR="00024F61" w:rsidRPr="09EF0D97">
              <w:rPr>
                <w:rFonts w:ascii="Calibri" w:eastAsia="Calibri" w:hAnsi="Calibri" w:cs="Calibri"/>
                <w:b/>
                <w:bCs/>
                <w:sz w:val="20"/>
                <w:lang w:val="en-CA" w:eastAsia="en-GB"/>
              </w:rPr>
              <w:t xml:space="preserve"> </w:t>
            </w:r>
            <w:r w:rsidR="002B3935">
              <w:rPr>
                <w:rFonts w:ascii="Calibri" w:eastAsia="Calibri" w:hAnsi="Calibri" w:cs="Calibri"/>
                <w:b/>
                <w:bCs/>
                <w:sz w:val="20"/>
                <w:lang w:val="en-CA" w:eastAsia="en-GB"/>
              </w:rPr>
              <w:t>10</w:t>
            </w:r>
            <w:r w:rsidR="00024F61" w:rsidRPr="09EF0D97">
              <w:rPr>
                <w:rFonts w:ascii="Calibri" w:eastAsia="Calibri" w:hAnsi="Calibri" w:cs="Calibri"/>
                <w:b/>
                <w:bCs/>
                <w:sz w:val="20"/>
                <w:lang w:val="en-CA" w:eastAsia="en-GB"/>
              </w:rPr>
              <w:t xml:space="preserve">:30 </w:t>
            </w:r>
            <w:r w:rsidR="002B3935">
              <w:rPr>
                <w:rFonts w:ascii="Calibri" w:eastAsia="Calibri" w:hAnsi="Calibri" w:cs="Calibri"/>
                <w:b/>
                <w:bCs/>
                <w:sz w:val="20"/>
                <w:lang w:val="en-CA" w:eastAsia="en-GB"/>
              </w:rPr>
              <w:t>AM</w:t>
            </w:r>
          </w:p>
        </w:tc>
      </w:tr>
      <w:tr w:rsidR="0092076F" w:rsidRPr="0019113E" w14:paraId="54B418AE" w14:textId="77777777" w:rsidTr="09EF0D97">
        <w:trPr>
          <w:trHeight w:val="261"/>
        </w:trPr>
        <w:tc>
          <w:tcPr>
            <w:tcW w:w="277" w:type="pct"/>
            <w:shd w:val="clear" w:color="auto" w:fill="D9D9D9" w:themeFill="background1" w:themeFillShade="D9"/>
          </w:tcPr>
          <w:p w14:paraId="64C7EEC7" w14:textId="2CD0930C" w:rsidR="0092076F" w:rsidRDefault="00024F61" w:rsidP="0092076F">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2</w:t>
            </w:r>
          </w:p>
        </w:tc>
        <w:tc>
          <w:tcPr>
            <w:tcW w:w="1061" w:type="pct"/>
            <w:shd w:val="clear" w:color="auto" w:fill="F2F2F2" w:themeFill="background1" w:themeFillShade="F2"/>
          </w:tcPr>
          <w:p w14:paraId="652047BE" w14:textId="5E92B65E" w:rsidR="0092076F" w:rsidRDefault="00310E95" w:rsidP="0092076F">
            <w:pPr>
              <w:pStyle w:val="Default"/>
              <w:ind w:left="-90"/>
              <w:jc w:val="both"/>
              <w:rPr>
                <w:sz w:val="20"/>
                <w:szCs w:val="20"/>
              </w:rPr>
            </w:pPr>
            <w:r>
              <w:rPr>
                <w:sz w:val="20"/>
                <w:szCs w:val="20"/>
              </w:rPr>
              <w:t>Closing date for clarifications</w:t>
            </w:r>
          </w:p>
        </w:tc>
        <w:tc>
          <w:tcPr>
            <w:tcW w:w="3662" w:type="pct"/>
          </w:tcPr>
          <w:p w14:paraId="226D431B" w14:textId="1A675F90" w:rsidR="009A4491" w:rsidRDefault="007A6707" w:rsidP="09EF0D97">
            <w:pPr>
              <w:pStyle w:val="ACBody2"/>
              <w:tabs>
                <w:tab w:val="left" w:pos="7722"/>
              </w:tabs>
              <w:spacing w:after="0"/>
              <w:ind w:left="0"/>
              <w:jc w:val="left"/>
              <w:rPr>
                <w:rFonts w:ascii="Calibri" w:eastAsia="Calibri" w:hAnsi="Calibri" w:cs="Calibri"/>
                <w:b/>
                <w:bCs/>
                <w:sz w:val="20"/>
                <w:lang w:val="en-CA" w:eastAsia="en-GB"/>
              </w:rPr>
            </w:pPr>
            <w:r>
              <w:rPr>
                <w:rFonts w:ascii="Calibri" w:eastAsia="Calibri" w:hAnsi="Calibri" w:cs="Calibri"/>
                <w:b/>
                <w:bCs/>
                <w:sz w:val="20"/>
                <w:lang w:val="en-CA" w:eastAsia="en-GB"/>
              </w:rPr>
              <w:t>3</w:t>
            </w:r>
            <w:r w:rsidRPr="007A6707">
              <w:rPr>
                <w:rFonts w:ascii="Calibri" w:eastAsia="Calibri" w:hAnsi="Calibri" w:cs="Calibri"/>
                <w:b/>
                <w:bCs/>
                <w:sz w:val="20"/>
                <w:vertAlign w:val="superscript"/>
                <w:lang w:val="en-CA" w:eastAsia="en-GB"/>
              </w:rPr>
              <w:t>rd</w:t>
            </w:r>
            <w:r>
              <w:rPr>
                <w:rFonts w:ascii="Calibri" w:eastAsia="Calibri" w:hAnsi="Calibri" w:cs="Calibri"/>
                <w:b/>
                <w:bCs/>
                <w:sz w:val="20"/>
                <w:lang w:val="en-CA" w:eastAsia="en-GB"/>
              </w:rPr>
              <w:t xml:space="preserve"> </w:t>
            </w:r>
            <w:r w:rsidRPr="09EF0D97">
              <w:rPr>
                <w:rFonts w:ascii="Calibri" w:eastAsia="Calibri" w:hAnsi="Calibri" w:cs="Calibri"/>
                <w:b/>
                <w:bCs/>
                <w:sz w:val="20"/>
                <w:lang w:val="en-CA" w:eastAsia="en-GB"/>
              </w:rPr>
              <w:t>2025</w:t>
            </w:r>
            <w:r w:rsidR="15D6316D" w:rsidRPr="09EF0D97">
              <w:rPr>
                <w:rFonts w:ascii="Calibri" w:eastAsia="Calibri" w:hAnsi="Calibri" w:cs="Calibri"/>
                <w:b/>
                <w:bCs/>
                <w:sz w:val="20"/>
                <w:lang w:val="en-CA" w:eastAsia="en-GB"/>
              </w:rPr>
              <w:t xml:space="preserve"> </w:t>
            </w:r>
            <w:r w:rsidR="7EC54DFF" w:rsidRPr="09EF0D97">
              <w:rPr>
                <w:rFonts w:ascii="Calibri" w:eastAsia="Calibri" w:hAnsi="Calibri" w:cs="Calibri"/>
                <w:b/>
                <w:bCs/>
                <w:sz w:val="20"/>
                <w:lang w:val="en-CA" w:eastAsia="en-GB"/>
              </w:rPr>
              <w:t>4:30</w:t>
            </w:r>
            <w:r w:rsidR="3AECD46B" w:rsidRPr="09EF0D97">
              <w:rPr>
                <w:rFonts w:ascii="Calibri" w:eastAsia="Calibri" w:hAnsi="Calibri" w:cs="Calibri"/>
                <w:b/>
                <w:bCs/>
                <w:sz w:val="20"/>
                <w:lang w:val="en-CA" w:eastAsia="en-GB"/>
              </w:rPr>
              <w:t xml:space="preserve"> </w:t>
            </w:r>
            <w:r w:rsidR="15D6316D" w:rsidRPr="09EF0D97">
              <w:rPr>
                <w:rFonts w:ascii="Calibri" w:eastAsia="Calibri" w:hAnsi="Calibri" w:cs="Calibri"/>
                <w:b/>
                <w:bCs/>
                <w:sz w:val="20"/>
                <w:lang w:val="en-CA" w:eastAsia="en-GB"/>
              </w:rPr>
              <w:t>PM</w:t>
            </w:r>
            <w:r w:rsidR="3AECD46B" w:rsidRPr="09EF0D97">
              <w:rPr>
                <w:rFonts w:ascii="Calibri" w:eastAsia="Calibri" w:hAnsi="Calibri" w:cs="Calibri"/>
                <w:b/>
                <w:bCs/>
                <w:sz w:val="20"/>
                <w:lang w:val="en-CA" w:eastAsia="en-GB"/>
              </w:rPr>
              <w:t xml:space="preserve"> </w:t>
            </w:r>
            <w:r w:rsidR="15D6316D" w:rsidRPr="09EF0D97">
              <w:rPr>
                <w:rFonts w:ascii="Calibri" w:eastAsia="Calibri" w:hAnsi="Calibri" w:cs="Calibri"/>
                <w:b/>
                <w:bCs/>
                <w:sz w:val="20"/>
                <w:lang w:val="en-CA" w:eastAsia="en-GB"/>
              </w:rPr>
              <w:t>East African Time</w:t>
            </w:r>
          </w:p>
        </w:tc>
      </w:tr>
      <w:tr w:rsidR="00EE0BB4" w:rsidRPr="0019113E" w14:paraId="16515141" w14:textId="77777777" w:rsidTr="09EF0D97">
        <w:trPr>
          <w:trHeight w:val="278"/>
        </w:trPr>
        <w:tc>
          <w:tcPr>
            <w:tcW w:w="277" w:type="pct"/>
            <w:shd w:val="clear" w:color="auto" w:fill="D9D9D9" w:themeFill="background1" w:themeFillShade="D9"/>
          </w:tcPr>
          <w:p w14:paraId="6CD58DE9" w14:textId="63B88C20"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3</w:t>
            </w:r>
          </w:p>
        </w:tc>
        <w:tc>
          <w:tcPr>
            <w:tcW w:w="1061" w:type="pct"/>
            <w:shd w:val="clear" w:color="auto" w:fill="F2F2F2" w:themeFill="background1" w:themeFillShade="F2"/>
          </w:tcPr>
          <w:p w14:paraId="57B202F4" w14:textId="77777777"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Closing date and time for receipt of Tenders</w:t>
            </w:r>
          </w:p>
        </w:tc>
        <w:tc>
          <w:tcPr>
            <w:tcW w:w="3662" w:type="pct"/>
          </w:tcPr>
          <w:p w14:paraId="63282647" w14:textId="00F2C57D" w:rsidR="009A4491" w:rsidRPr="0019113E" w:rsidRDefault="007A6707" w:rsidP="09EF0D97">
            <w:pPr>
              <w:pStyle w:val="ACBody2"/>
              <w:tabs>
                <w:tab w:val="left" w:pos="7722"/>
              </w:tabs>
              <w:spacing w:after="0"/>
              <w:ind w:left="0"/>
              <w:jc w:val="left"/>
              <w:rPr>
                <w:rFonts w:ascii="Calibri" w:eastAsia="Calibri" w:hAnsi="Calibri" w:cs="Calibri"/>
                <w:b/>
                <w:bCs/>
                <w:sz w:val="20"/>
                <w:lang w:val="en-CA" w:eastAsia="en-GB"/>
              </w:rPr>
            </w:pPr>
            <w:r>
              <w:rPr>
                <w:rFonts w:ascii="Calibri" w:eastAsia="Calibri" w:hAnsi="Calibri" w:cs="Calibri"/>
                <w:b/>
                <w:bCs/>
                <w:sz w:val="20"/>
                <w:lang w:val="en-CA" w:eastAsia="en-GB"/>
              </w:rPr>
              <w:t>5</w:t>
            </w:r>
            <w:r w:rsidRPr="007A6707">
              <w:rPr>
                <w:rFonts w:ascii="Calibri" w:eastAsia="Calibri" w:hAnsi="Calibri" w:cs="Calibri"/>
                <w:b/>
                <w:bCs/>
                <w:sz w:val="20"/>
                <w:vertAlign w:val="superscript"/>
                <w:lang w:val="en-CA" w:eastAsia="en-GB"/>
              </w:rPr>
              <w:t>th</w:t>
            </w:r>
            <w:r>
              <w:rPr>
                <w:rFonts w:ascii="Calibri" w:eastAsia="Calibri" w:hAnsi="Calibri" w:cs="Calibri"/>
                <w:b/>
                <w:bCs/>
                <w:sz w:val="20"/>
                <w:lang w:val="en-CA" w:eastAsia="en-GB"/>
              </w:rPr>
              <w:t xml:space="preserve"> November</w:t>
            </w:r>
            <w:r w:rsidR="002B3935">
              <w:rPr>
                <w:rFonts w:ascii="Calibri" w:eastAsia="Calibri" w:hAnsi="Calibri" w:cs="Calibri"/>
                <w:b/>
                <w:bCs/>
                <w:sz w:val="20"/>
                <w:lang w:val="en-CA" w:eastAsia="en-GB"/>
              </w:rPr>
              <w:t xml:space="preserve"> </w:t>
            </w:r>
            <w:r w:rsidR="15D6316D" w:rsidRPr="09EF0D97">
              <w:rPr>
                <w:rFonts w:ascii="Calibri" w:eastAsia="Calibri" w:hAnsi="Calibri" w:cs="Calibri"/>
                <w:b/>
                <w:bCs/>
                <w:sz w:val="20"/>
                <w:lang w:val="en-CA" w:eastAsia="en-GB"/>
              </w:rPr>
              <w:t xml:space="preserve">2025 </w:t>
            </w:r>
            <w:r w:rsidR="7EC54DFF" w:rsidRPr="09EF0D97">
              <w:rPr>
                <w:rFonts w:ascii="Calibri" w:eastAsia="Calibri" w:hAnsi="Calibri" w:cs="Calibri"/>
                <w:b/>
                <w:bCs/>
                <w:sz w:val="20"/>
                <w:lang w:val="en-CA" w:eastAsia="en-GB"/>
              </w:rPr>
              <w:t>11</w:t>
            </w:r>
            <w:r w:rsidR="15D6316D" w:rsidRPr="09EF0D97">
              <w:rPr>
                <w:rFonts w:ascii="Calibri" w:eastAsia="Calibri" w:hAnsi="Calibri" w:cs="Calibri"/>
                <w:b/>
                <w:bCs/>
                <w:sz w:val="20"/>
                <w:lang w:val="en-CA" w:eastAsia="en-GB"/>
              </w:rPr>
              <w:t>:</w:t>
            </w:r>
            <w:r w:rsidR="7EC54DFF" w:rsidRPr="09EF0D97">
              <w:rPr>
                <w:rFonts w:ascii="Calibri" w:eastAsia="Calibri" w:hAnsi="Calibri" w:cs="Calibri"/>
                <w:b/>
                <w:bCs/>
                <w:sz w:val="20"/>
                <w:lang w:val="en-CA" w:eastAsia="en-GB"/>
              </w:rPr>
              <w:t>59</w:t>
            </w:r>
            <w:r w:rsidR="3AECD46B" w:rsidRPr="09EF0D97">
              <w:rPr>
                <w:rFonts w:ascii="Calibri" w:eastAsia="Calibri" w:hAnsi="Calibri" w:cs="Calibri"/>
                <w:b/>
                <w:bCs/>
                <w:sz w:val="20"/>
                <w:lang w:val="en-CA" w:eastAsia="en-GB"/>
              </w:rPr>
              <w:t xml:space="preserve"> </w:t>
            </w:r>
            <w:r w:rsidR="15D6316D" w:rsidRPr="09EF0D97">
              <w:rPr>
                <w:rFonts w:ascii="Calibri" w:eastAsia="Calibri" w:hAnsi="Calibri" w:cs="Calibri"/>
                <w:b/>
                <w:bCs/>
                <w:sz w:val="20"/>
                <w:lang w:val="en-CA" w:eastAsia="en-GB"/>
              </w:rPr>
              <w:t>PM East African Time</w:t>
            </w:r>
          </w:p>
        </w:tc>
      </w:tr>
      <w:tr w:rsidR="00EE0BB4" w:rsidRPr="0019113E" w14:paraId="748054A1" w14:textId="77777777" w:rsidTr="09EF0D97">
        <w:trPr>
          <w:trHeight w:val="278"/>
        </w:trPr>
        <w:tc>
          <w:tcPr>
            <w:tcW w:w="277" w:type="pct"/>
            <w:shd w:val="clear" w:color="auto" w:fill="D9D9D9" w:themeFill="background1" w:themeFillShade="D9"/>
          </w:tcPr>
          <w:p w14:paraId="48A6EDD3" w14:textId="0EA09FE6"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4</w:t>
            </w:r>
          </w:p>
        </w:tc>
        <w:tc>
          <w:tcPr>
            <w:tcW w:w="1061" w:type="pct"/>
            <w:shd w:val="clear" w:color="auto" w:fill="F2F2F2" w:themeFill="background1" w:themeFillShade="F2"/>
          </w:tcPr>
          <w:p w14:paraId="46FE8EDE" w14:textId="77777777" w:rsidR="00EE0BB4" w:rsidRPr="0019113E" w:rsidRDefault="00EE0BB4" w:rsidP="00EE0BB4">
            <w:pPr>
              <w:pStyle w:val="ACBody2"/>
              <w:tabs>
                <w:tab w:val="left" w:pos="7722"/>
              </w:tabs>
              <w:spacing w:after="0"/>
              <w:ind w:left="0"/>
              <w:jc w:val="left"/>
              <w:rPr>
                <w:rFonts w:ascii="Calibri" w:eastAsia="Calibri" w:hAnsi="Calibri" w:cs="Calibri"/>
                <w:color w:val="000000"/>
                <w:sz w:val="20"/>
                <w:lang w:val="en-CA" w:eastAsia="en-GB"/>
              </w:rPr>
            </w:pPr>
            <w:r w:rsidRPr="0019113E">
              <w:rPr>
                <w:rFonts w:ascii="Calibri" w:eastAsia="Calibri" w:hAnsi="Calibri" w:cs="Calibri"/>
                <w:color w:val="000000"/>
                <w:sz w:val="20"/>
                <w:lang w:val="en-CA" w:eastAsia="en-GB"/>
              </w:rPr>
              <w:t>Tender Opening Location</w:t>
            </w:r>
          </w:p>
        </w:tc>
        <w:tc>
          <w:tcPr>
            <w:tcW w:w="3662" w:type="pct"/>
          </w:tcPr>
          <w:p w14:paraId="2EBBC4F9" w14:textId="1F128FC2" w:rsidR="00EE0BB4" w:rsidRPr="0019113E" w:rsidRDefault="009A4491" w:rsidP="00EE0BB4">
            <w:pPr>
              <w:pStyle w:val="ACBody2"/>
              <w:tabs>
                <w:tab w:val="left" w:pos="7722"/>
              </w:tabs>
              <w:spacing w:after="0"/>
              <w:ind w:left="0"/>
              <w:jc w:val="left"/>
              <w:rPr>
                <w:rFonts w:ascii="Calibri" w:eastAsia="Calibri" w:hAnsi="Calibri" w:cs="Calibri"/>
                <w:b/>
                <w:sz w:val="20"/>
                <w:lang w:val="en-CA" w:eastAsia="en-GB"/>
              </w:rPr>
            </w:pPr>
            <w:r>
              <w:rPr>
                <w:rFonts w:ascii="Calibri" w:eastAsia="Calibri" w:hAnsi="Calibri" w:cs="Calibri"/>
                <w:b/>
                <w:sz w:val="20"/>
                <w:lang w:val="en-CA" w:eastAsia="en-GB"/>
              </w:rPr>
              <w:t>DRC Mogadishu</w:t>
            </w:r>
            <w:r w:rsidR="002B3935">
              <w:rPr>
                <w:rFonts w:ascii="Calibri" w:eastAsia="Calibri" w:hAnsi="Calibri" w:cs="Calibri"/>
                <w:b/>
                <w:sz w:val="20"/>
                <w:lang w:val="en-CA" w:eastAsia="en-GB"/>
              </w:rPr>
              <w:t>/Dolow</w:t>
            </w:r>
            <w:r>
              <w:rPr>
                <w:rFonts w:ascii="Calibri" w:eastAsia="Calibri" w:hAnsi="Calibri" w:cs="Calibri"/>
                <w:b/>
                <w:sz w:val="20"/>
                <w:lang w:val="en-CA" w:eastAsia="en-GB"/>
              </w:rPr>
              <w:t xml:space="preserve"> Office/Virtual MS teams</w:t>
            </w:r>
          </w:p>
        </w:tc>
      </w:tr>
      <w:tr w:rsidR="00EE0BB4" w:rsidRPr="0019113E" w14:paraId="09CEA1E9" w14:textId="77777777" w:rsidTr="09EF0D97">
        <w:trPr>
          <w:trHeight w:val="278"/>
        </w:trPr>
        <w:tc>
          <w:tcPr>
            <w:tcW w:w="277" w:type="pct"/>
            <w:shd w:val="clear" w:color="auto" w:fill="D9D9D9" w:themeFill="background1" w:themeFillShade="D9"/>
          </w:tcPr>
          <w:p w14:paraId="7A3B8BF6" w14:textId="2C1B7136"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Pr>
                <w:rFonts w:ascii="Calibri" w:hAnsi="Calibri"/>
                <w:color w:val="000000"/>
                <w:sz w:val="20"/>
                <w:lang w:val="en-CA" w:eastAsia="en-GB"/>
              </w:rPr>
              <w:t>5</w:t>
            </w:r>
          </w:p>
        </w:tc>
        <w:tc>
          <w:tcPr>
            <w:tcW w:w="1061" w:type="pct"/>
            <w:shd w:val="clear" w:color="auto" w:fill="F2F2F2" w:themeFill="background1" w:themeFillShade="F2"/>
          </w:tcPr>
          <w:p w14:paraId="597556B9" w14:textId="77777777" w:rsidR="00EE0BB4" w:rsidRPr="0019113E" w:rsidRDefault="00EE0BB4" w:rsidP="00EE0BB4">
            <w:pPr>
              <w:pStyle w:val="ACBody2"/>
              <w:tabs>
                <w:tab w:val="left" w:pos="7722"/>
              </w:tabs>
              <w:spacing w:after="0"/>
              <w:ind w:left="0"/>
              <w:jc w:val="left"/>
              <w:rPr>
                <w:rFonts w:ascii="Calibri" w:hAnsi="Calibri"/>
                <w:color w:val="000000"/>
                <w:sz w:val="20"/>
                <w:lang w:val="en-CA" w:eastAsia="en-GB"/>
              </w:rPr>
            </w:pPr>
            <w:r w:rsidRPr="0019113E">
              <w:rPr>
                <w:rFonts w:ascii="Calibri" w:hAnsi="Calibri"/>
                <w:color w:val="000000"/>
                <w:sz w:val="20"/>
                <w:lang w:val="en-CA" w:eastAsia="en-GB"/>
              </w:rPr>
              <w:t xml:space="preserve">Tender Opening Date and time </w:t>
            </w:r>
          </w:p>
        </w:tc>
        <w:tc>
          <w:tcPr>
            <w:tcW w:w="3662" w:type="pct"/>
          </w:tcPr>
          <w:p w14:paraId="058CE8E1" w14:textId="1E92DC60" w:rsidR="00EE0BB4" w:rsidRPr="0019113E" w:rsidRDefault="009A4491" w:rsidP="00EE0BB4">
            <w:pPr>
              <w:pStyle w:val="ACBody2"/>
              <w:tabs>
                <w:tab w:val="left" w:pos="7722"/>
              </w:tabs>
              <w:spacing w:after="0"/>
              <w:ind w:left="0"/>
              <w:jc w:val="left"/>
              <w:rPr>
                <w:rFonts w:ascii="Calibri" w:eastAsia="Calibri" w:hAnsi="Calibri" w:cs="Calibri"/>
                <w:b/>
                <w:sz w:val="20"/>
                <w:lang w:val="en-CA" w:eastAsia="en-GB"/>
              </w:rPr>
            </w:pPr>
            <w:r>
              <w:rPr>
                <w:rFonts w:ascii="Calibri" w:eastAsia="Calibri" w:hAnsi="Calibri" w:cs="Calibri"/>
                <w:b/>
                <w:sz w:val="20"/>
                <w:lang w:val="en-CA" w:eastAsia="en-GB"/>
              </w:rPr>
              <w:t>TBC</w:t>
            </w:r>
          </w:p>
        </w:tc>
      </w:tr>
    </w:tbl>
    <w:p w14:paraId="57261487" w14:textId="77777777" w:rsidR="0040208C" w:rsidRPr="0019113E"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19113E" w:rsidRDefault="00ED4934" w:rsidP="00443A10">
      <w:pPr>
        <w:pStyle w:val="ColorfulList-Accent11"/>
        <w:shd w:val="clear" w:color="auto" w:fill="FFFFFF"/>
        <w:ind w:left="0"/>
        <w:rPr>
          <w:rFonts w:ascii="Calibri" w:hAnsi="Calibri" w:cs="Arial"/>
          <w:b/>
          <w:color w:val="222222"/>
          <w:szCs w:val="22"/>
        </w:rPr>
      </w:pPr>
      <w:r w:rsidRPr="0019113E">
        <w:rPr>
          <w:rFonts w:ascii="Calibri" w:hAnsi="Calibri" w:cs="Arial"/>
          <w:b/>
          <w:color w:val="222222"/>
          <w:szCs w:val="22"/>
        </w:rPr>
        <w:t>PLEASE NOTE: NO BIDS WILL BE ACCEPTED AFTER THE ABOVE CLOSING TIME AND DATE</w:t>
      </w:r>
    </w:p>
    <w:p w14:paraId="638D32DD" w14:textId="77777777" w:rsidR="003113D2" w:rsidRPr="0019113E" w:rsidRDefault="003113D2" w:rsidP="00443A10">
      <w:pPr>
        <w:pStyle w:val="ColorfulList-Accent11"/>
        <w:shd w:val="clear" w:color="auto" w:fill="FFFFFF"/>
        <w:ind w:left="0"/>
        <w:rPr>
          <w:rFonts w:ascii="Calibri" w:hAnsi="Calibri" w:cs="Arial"/>
          <w:b/>
          <w:color w:val="FF0000"/>
          <w:sz w:val="28"/>
          <w:szCs w:val="22"/>
        </w:rPr>
      </w:pPr>
    </w:p>
    <w:p w14:paraId="319316DC" w14:textId="30639268" w:rsidR="00764110" w:rsidRPr="0019113E" w:rsidRDefault="00764110" w:rsidP="00764110">
      <w:pPr>
        <w:pStyle w:val="Heading1"/>
        <w:numPr>
          <w:ilvl w:val="0"/>
          <w:numId w:val="1"/>
        </w:numPr>
      </w:pPr>
      <w:r w:rsidRPr="0019113E">
        <w:t xml:space="preserve">Important information regarding this RFP: </w:t>
      </w:r>
    </w:p>
    <w:p w14:paraId="5CB88142" w14:textId="77777777" w:rsidR="00101B5F" w:rsidRPr="00101B5F" w:rsidRDefault="00024F61" w:rsidP="00101B5F">
      <w:pPr>
        <w:pStyle w:val="ListParagraph"/>
        <w:numPr>
          <w:ilvl w:val="0"/>
          <w:numId w:val="28"/>
        </w:numPr>
        <w:rPr>
          <w:rFonts w:cstheme="minorHAnsi"/>
          <w:lang w:val="en-GB"/>
        </w:rPr>
      </w:pPr>
      <w:r w:rsidRPr="00101B5F">
        <w:rPr>
          <w:rFonts w:cs="Arial"/>
          <w:szCs w:val="22"/>
          <w:lang w:val="en-GB"/>
        </w:rPr>
        <w:t xml:space="preserve">To support </w:t>
      </w:r>
      <w:r w:rsidR="00101B5F" w:rsidRPr="00101B5F">
        <w:rPr>
          <w:rFonts w:eastAsiaTheme="majorEastAsia" w:cstheme="minorHAnsi"/>
        </w:rPr>
        <w:t>labour market assessment of skills, livelihoods, and income opportunities for mixed migrants in Belethawa, providing evidence-based recommendations for market-driven, gender-sensitive, and inclusive livelihood interventions.</w:t>
      </w:r>
    </w:p>
    <w:p w14:paraId="3CED52CB" w14:textId="77777777" w:rsidR="00101B5F" w:rsidRPr="00101B5F" w:rsidRDefault="00764110" w:rsidP="00101B5F">
      <w:pPr>
        <w:pStyle w:val="ListParagraph"/>
        <w:numPr>
          <w:ilvl w:val="0"/>
          <w:numId w:val="28"/>
        </w:numPr>
        <w:rPr>
          <w:rFonts w:cstheme="minorHAnsi"/>
          <w:lang w:val="en-GB"/>
        </w:rPr>
      </w:pPr>
      <w:r w:rsidRPr="00101B5F">
        <w:rPr>
          <w:rFonts w:cs="Arial"/>
          <w:szCs w:val="22"/>
          <w:lang w:val="en-GB"/>
        </w:rPr>
        <w:t xml:space="preserve">DRC may choose to cancel the </w:t>
      </w:r>
      <w:r w:rsidR="00D22AC2" w:rsidRPr="00101B5F">
        <w:rPr>
          <w:rFonts w:cs="Arial"/>
          <w:szCs w:val="22"/>
          <w:lang w:val="en-GB"/>
        </w:rPr>
        <w:t xml:space="preserve">contract </w:t>
      </w:r>
      <w:r w:rsidRPr="00101B5F">
        <w:rPr>
          <w:rFonts w:cs="Arial"/>
          <w:szCs w:val="22"/>
          <w:lang w:val="en-GB"/>
        </w:rPr>
        <w:t>if deemed necessary.</w:t>
      </w:r>
    </w:p>
    <w:p w14:paraId="2B7C5AAE" w14:textId="3732D019" w:rsidR="00101B5F" w:rsidRPr="00C96BB4" w:rsidRDefault="006E0504" w:rsidP="00101B5F">
      <w:pPr>
        <w:pStyle w:val="ListParagraph"/>
        <w:numPr>
          <w:ilvl w:val="0"/>
          <w:numId w:val="28"/>
        </w:numPr>
        <w:rPr>
          <w:rFonts w:cstheme="minorHAnsi"/>
          <w:lang w:val="en-GB"/>
        </w:rPr>
      </w:pPr>
      <w:r w:rsidRPr="00101B5F">
        <w:rPr>
          <w:rFonts w:cs="Arial"/>
          <w:szCs w:val="22"/>
          <w:lang w:val="en-GB"/>
        </w:rPr>
        <w:t xml:space="preserve">The expected duration of </w:t>
      </w:r>
      <w:r w:rsidR="007B4EF4" w:rsidRPr="00101B5F">
        <w:rPr>
          <w:rFonts w:cs="Arial"/>
          <w:szCs w:val="22"/>
          <w:lang w:val="en-GB"/>
        </w:rPr>
        <w:t>this shall</w:t>
      </w:r>
      <w:r w:rsidRPr="00101B5F">
        <w:rPr>
          <w:rFonts w:cs="Arial"/>
          <w:szCs w:val="22"/>
          <w:lang w:val="en-GB"/>
        </w:rPr>
        <w:t xml:space="preserve"> </w:t>
      </w:r>
      <w:r w:rsidRPr="00C96BB4">
        <w:rPr>
          <w:rFonts w:cs="Arial"/>
          <w:szCs w:val="22"/>
          <w:lang w:val="en-GB"/>
        </w:rPr>
        <w:t xml:space="preserve">be </w:t>
      </w:r>
      <w:r w:rsidR="00101B5F" w:rsidRPr="00C96BB4">
        <w:rPr>
          <w:rFonts w:cs="Arial"/>
          <w:szCs w:val="22"/>
          <w:u w:val="single"/>
          <w:lang w:val="en-GB"/>
        </w:rPr>
        <w:t>40</w:t>
      </w:r>
      <w:r w:rsidRPr="00C96BB4">
        <w:rPr>
          <w:rFonts w:cs="Arial"/>
          <w:szCs w:val="22"/>
          <w:u w:val="single"/>
          <w:lang w:val="en-GB"/>
        </w:rPr>
        <w:t xml:space="preserve"> </w:t>
      </w:r>
      <w:r w:rsidR="00101B5F" w:rsidRPr="00C96BB4">
        <w:rPr>
          <w:rFonts w:cs="Arial"/>
          <w:szCs w:val="22"/>
          <w:u w:val="single"/>
          <w:lang w:val="en-GB"/>
        </w:rPr>
        <w:t>days</w:t>
      </w:r>
      <w:r w:rsidRPr="00C96BB4">
        <w:rPr>
          <w:rFonts w:cs="Arial"/>
          <w:szCs w:val="22"/>
          <w:u w:val="single"/>
          <w:lang w:val="en-GB"/>
        </w:rPr>
        <w:t xml:space="preserve"> a</w:t>
      </w:r>
      <w:r w:rsidRPr="00C96BB4">
        <w:rPr>
          <w:rFonts w:cs="Arial"/>
          <w:szCs w:val="22"/>
          <w:lang w:val="en-GB"/>
        </w:rPr>
        <w:t xml:space="preserve">nd the final delivery of the services shall not exceed the </w:t>
      </w:r>
      <w:bookmarkStart w:id="2" w:name="_Int_KVMwqbEa"/>
      <w:r w:rsidR="009B6FC1" w:rsidRPr="00C96BB4">
        <w:rPr>
          <w:rFonts w:cs="Arial"/>
          <w:szCs w:val="22"/>
          <w:lang w:val="en-GB"/>
        </w:rPr>
        <w:t xml:space="preserve">31st </w:t>
      </w:r>
      <w:r w:rsidR="002C3711" w:rsidRPr="00C96BB4">
        <w:rPr>
          <w:rFonts w:cs="Arial"/>
          <w:szCs w:val="22"/>
          <w:lang w:val="en-GB"/>
        </w:rPr>
        <w:t>December</w:t>
      </w:r>
      <w:r w:rsidRPr="00C96BB4">
        <w:rPr>
          <w:rFonts w:cs="Arial"/>
          <w:szCs w:val="22"/>
          <w:lang w:val="en-GB"/>
        </w:rPr>
        <w:t>,</w:t>
      </w:r>
      <w:bookmarkEnd w:id="2"/>
      <w:r w:rsidRPr="00C96BB4">
        <w:rPr>
          <w:rFonts w:cs="Arial"/>
          <w:szCs w:val="22"/>
          <w:lang w:val="en-GB"/>
        </w:rPr>
        <w:t xml:space="preserve"> 2025 DRC may terminate the contract </w:t>
      </w:r>
      <w:r w:rsidR="007B4EF4" w:rsidRPr="00C96BB4">
        <w:rPr>
          <w:rFonts w:cs="Arial"/>
          <w:szCs w:val="22"/>
          <w:lang w:val="en-GB"/>
        </w:rPr>
        <w:t xml:space="preserve">if the facilitators </w:t>
      </w:r>
      <w:r w:rsidRPr="00C96BB4">
        <w:rPr>
          <w:rFonts w:cs="Arial"/>
          <w:szCs w:val="22"/>
          <w:lang w:val="en-GB"/>
        </w:rPr>
        <w:t>fails to deliver services on time.</w:t>
      </w:r>
    </w:p>
    <w:p w14:paraId="0480362C" w14:textId="7D47184E" w:rsidR="006E0504" w:rsidRPr="00101B5F" w:rsidRDefault="006E0504" w:rsidP="00101B5F">
      <w:pPr>
        <w:pStyle w:val="ListParagraph"/>
        <w:numPr>
          <w:ilvl w:val="0"/>
          <w:numId w:val="28"/>
        </w:numPr>
        <w:rPr>
          <w:rFonts w:cstheme="minorHAnsi"/>
          <w:lang w:val="en-GB"/>
        </w:rPr>
      </w:pPr>
      <w:r w:rsidRPr="00C96BB4">
        <w:rPr>
          <w:rFonts w:cs="Arial"/>
          <w:szCs w:val="22"/>
          <w:lang w:val="en-GB"/>
        </w:rPr>
        <w:t xml:space="preserve">No advance payment will be paid to the awarded </w:t>
      </w:r>
      <w:r w:rsidR="007B4EF4" w:rsidRPr="00C96BB4">
        <w:rPr>
          <w:rFonts w:cs="Arial"/>
          <w:szCs w:val="22"/>
          <w:lang w:val="en-GB"/>
        </w:rPr>
        <w:t>contractor</w:t>
      </w:r>
      <w:r w:rsidRPr="00101B5F">
        <w:rPr>
          <w:rFonts w:cs="Arial"/>
          <w:szCs w:val="22"/>
          <w:lang w:val="en-GB"/>
        </w:rPr>
        <w:t>. The awarded supplier is expected to mobilize its own resources for the provision of the contracted services.</w:t>
      </w:r>
    </w:p>
    <w:p w14:paraId="72409CFB" w14:textId="77777777" w:rsidR="005233C9" w:rsidRPr="0019113E" w:rsidRDefault="005233C9" w:rsidP="005233C9">
      <w:pPr>
        <w:shd w:val="clear" w:color="auto" w:fill="FFFFFF"/>
        <w:ind w:left="360"/>
        <w:contextualSpacing/>
        <w:rPr>
          <w:rFonts w:cs="Arial"/>
          <w:szCs w:val="22"/>
        </w:rPr>
      </w:pPr>
    </w:p>
    <w:p w14:paraId="599B46B8" w14:textId="77777777" w:rsidR="00C5723E" w:rsidRPr="0019113E" w:rsidRDefault="00C5723E" w:rsidP="00443A10">
      <w:pPr>
        <w:pStyle w:val="ColorfulList-Accent11"/>
        <w:shd w:val="clear" w:color="auto" w:fill="FFFFFF"/>
        <w:ind w:left="0"/>
        <w:rPr>
          <w:rFonts w:ascii="Calibri" w:hAnsi="Calibri" w:cs="Arial"/>
          <w:b/>
          <w:color w:val="222222"/>
          <w:szCs w:val="22"/>
        </w:rPr>
      </w:pPr>
    </w:p>
    <w:p w14:paraId="6F818614" w14:textId="1A135923" w:rsidR="00141F35" w:rsidRPr="0019113E" w:rsidRDefault="00141F35" w:rsidP="00972789">
      <w:pPr>
        <w:pStyle w:val="Heading1"/>
      </w:pPr>
      <w:r w:rsidRPr="0019113E">
        <w:lastRenderedPageBreak/>
        <w:t>Selection and Award Criteria</w:t>
      </w:r>
    </w:p>
    <w:p w14:paraId="734F42EB" w14:textId="77777777" w:rsidR="00857880" w:rsidRPr="0019113E" w:rsidRDefault="00857880" w:rsidP="00857880"/>
    <w:p w14:paraId="70B43A18" w14:textId="5307978D" w:rsidR="00D03AB2" w:rsidRPr="0019113E" w:rsidRDefault="00D03AB2" w:rsidP="00D03AB2">
      <w:pPr>
        <w:rPr>
          <w:rFonts w:cs="Arial"/>
          <w:color w:val="222222"/>
        </w:rPr>
      </w:pPr>
      <w:r w:rsidRPr="0019113E">
        <w:rPr>
          <w:rFonts w:cs="Arial"/>
          <w:color w:val="222222"/>
        </w:rPr>
        <w:t>The criteria for awarding contracts resulting from this Tender is based on ‘best value for money</w:t>
      </w:r>
      <w:r w:rsidR="007D4786" w:rsidRPr="0019113E">
        <w:rPr>
          <w:rFonts w:cs="Arial"/>
          <w:color w:val="222222"/>
        </w:rPr>
        <w:t>’.</w:t>
      </w:r>
      <w:r w:rsidRPr="0019113E">
        <w:rPr>
          <w:rFonts w:cs="Arial"/>
          <w:color w:val="222222"/>
        </w:rPr>
        <w:t xml:space="preserve"> For the purpose of all tenders DRC defines best value for money as:</w:t>
      </w:r>
    </w:p>
    <w:p w14:paraId="0B52B8DF" w14:textId="77777777" w:rsidR="000008B5" w:rsidRPr="0019113E" w:rsidRDefault="000008B5" w:rsidP="008E0737">
      <w:pPr>
        <w:pStyle w:val="ColorfulList-Accent11"/>
        <w:shd w:val="clear" w:color="auto" w:fill="FFFFFF"/>
        <w:ind w:left="0"/>
        <w:rPr>
          <w:rFonts w:cs="Arial"/>
          <w:color w:val="222222"/>
        </w:rPr>
      </w:pPr>
    </w:p>
    <w:p w14:paraId="347CE8A8" w14:textId="11056B08" w:rsidR="00B81E8C" w:rsidRPr="0019113E" w:rsidRDefault="008E0737" w:rsidP="00141F35">
      <w:pPr>
        <w:rPr>
          <w:color w:val="222222"/>
        </w:rPr>
      </w:pPr>
      <w:r w:rsidRPr="0019113E">
        <w:rPr>
          <w:rFonts w:cs="Arial"/>
          <w:i/>
          <w:color w:val="222222"/>
        </w:rPr>
        <w:t>Best value for money should not be equated with the lowest initial bid option. It requires an integrated assessment of technical, organizational and pricing factors in light of their relative importance (</w:t>
      </w:r>
      <w:r w:rsidR="008A4A0F" w:rsidRPr="0019113E">
        <w:rPr>
          <w:rFonts w:cs="Arial"/>
          <w:i/>
          <w:color w:val="222222"/>
        </w:rPr>
        <w:t>i.e.,</w:t>
      </w:r>
      <w:r w:rsidRPr="0019113E">
        <w:rPr>
          <w:rFonts w:cs="Arial"/>
          <w:i/>
          <w:color w:val="222222"/>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Pr="0019113E" w:rsidRDefault="00B81E8C" w:rsidP="00141F35">
      <w:pPr>
        <w:rPr>
          <w:color w:val="222222"/>
        </w:rPr>
      </w:pPr>
    </w:p>
    <w:p w14:paraId="385B7C04" w14:textId="1307ADE2" w:rsidR="009043E4" w:rsidRPr="0019113E" w:rsidRDefault="006166F0" w:rsidP="00141F35">
      <w:pPr>
        <w:rPr>
          <w:color w:val="222222"/>
        </w:rPr>
      </w:pPr>
      <w:r w:rsidRPr="0019113E">
        <w:rPr>
          <w:color w:val="222222"/>
        </w:rPr>
        <w:t xml:space="preserve">For all bids deemed technically compliant as per the </w:t>
      </w:r>
      <w:r w:rsidR="00494301" w:rsidRPr="0019113E">
        <w:rPr>
          <w:color w:val="222222"/>
        </w:rPr>
        <w:t>specification</w:t>
      </w:r>
      <w:r w:rsidR="00857880" w:rsidRPr="0019113E">
        <w:rPr>
          <w:color w:val="222222"/>
        </w:rPr>
        <w:t>s and requirements</w:t>
      </w:r>
      <w:r w:rsidR="00494301" w:rsidRPr="0019113E">
        <w:rPr>
          <w:color w:val="222222"/>
        </w:rPr>
        <w:t xml:space="preserve"> s</w:t>
      </w:r>
      <w:r w:rsidRPr="0019113E">
        <w:rPr>
          <w:color w:val="222222"/>
        </w:rPr>
        <w:t>tipulated in Annex</w:t>
      </w:r>
      <w:r w:rsidR="00857880" w:rsidRPr="0019113E">
        <w:rPr>
          <w:color w:val="222222"/>
        </w:rPr>
        <w:t xml:space="preserve"> </w:t>
      </w:r>
      <w:r w:rsidR="00CD537B" w:rsidRPr="0019113E">
        <w:rPr>
          <w:color w:val="222222"/>
        </w:rPr>
        <w:t>F</w:t>
      </w:r>
      <w:r w:rsidR="008A4A0F" w:rsidRPr="0019113E">
        <w:rPr>
          <w:color w:val="222222"/>
        </w:rPr>
        <w:t xml:space="preserve"> </w:t>
      </w:r>
      <w:r w:rsidR="00494301" w:rsidRPr="0019113E">
        <w:rPr>
          <w:color w:val="222222"/>
        </w:rPr>
        <w:t xml:space="preserve">– </w:t>
      </w:r>
      <w:r w:rsidR="008A4A0F" w:rsidRPr="0019113E">
        <w:rPr>
          <w:color w:val="222222"/>
        </w:rPr>
        <w:t>Terms of Reference</w:t>
      </w:r>
      <w:r w:rsidR="00693091" w:rsidRPr="0019113E">
        <w:rPr>
          <w:color w:val="222222"/>
        </w:rPr>
        <w:t xml:space="preserve"> (TOR)</w:t>
      </w:r>
      <w:r w:rsidRPr="0019113E">
        <w:rPr>
          <w:color w:val="222222"/>
        </w:rPr>
        <w:t>, DRC will give a weighted combined technical and financial score. The weighted score will determine the contract award.</w:t>
      </w:r>
    </w:p>
    <w:p w14:paraId="3A0BCD56" w14:textId="71D12CF0" w:rsidR="009043E4" w:rsidRPr="0019113E" w:rsidRDefault="009043E4" w:rsidP="00141F35">
      <w:pPr>
        <w:rPr>
          <w:color w:val="222222"/>
        </w:rPr>
      </w:pPr>
    </w:p>
    <w:p w14:paraId="00B5E515" w14:textId="77777777" w:rsidR="009043E4" w:rsidRPr="0019113E" w:rsidRDefault="009043E4" w:rsidP="00141F35">
      <w:pPr>
        <w:rPr>
          <w:color w:val="222222"/>
        </w:rPr>
      </w:pPr>
    </w:p>
    <w:p w14:paraId="75409395" w14:textId="188DEFD1" w:rsidR="00141F35" w:rsidRPr="0019113E" w:rsidRDefault="00141F35" w:rsidP="00972789">
      <w:pPr>
        <w:pStyle w:val="Heading2"/>
        <w:spacing w:after="0"/>
      </w:pPr>
      <w:r w:rsidRPr="0019113E">
        <w:t xml:space="preserve">Administrative </w:t>
      </w:r>
      <w:r w:rsidR="00B81E8C" w:rsidRPr="0019113E">
        <w:t>Evaluation</w:t>
      </w:r>
    </w:p>
    <w:p w14:paraId="74AFC5C7" w14:textId="2AD768E4" w:rsidR="007D4786" w:rsidRPr="0019113E" w:rsidRDefault="007D4786" w:rsidP="007D4786">
      <w:pPr>
        <w:tabs>
          <w:tab w:val="left" w:pos="360"/>
        </w:tabs>
        <w:rPr>
          <w:b/>
          <w:bCs/>
          <w:color w:val="222222"/>
        </w:rPr>
      </w:pPr>
      <w:r w:rsidRPr="0019113E">
        <w:rPr>
          <w:color w:val="222222"/>
        </w:rPr>
        <w:t>A bid</w:t>
      </w:r>
      <w:r w:rsidR="00F45FEA" w:rsidRPr="0019113E">
        <w:rPr>
          <w:color w:val="222222"/>
        </w:rPr>
        <w:t xml:space="preserve"> shall</w:t>
      </w:r>
      <w:r w:rsidRPr="0019113E">
        <w:rPr>
          <w:color w:val="222222"/>
        </w:rPr>
        <w:t xml:space="preserve"> pass the administrative evaluation stage before being considered for technical and financial evaluation. Bids that are deemed administratively non-compliant may be rejected. Documents listed below </w:t>
      </w:r>
      <w:r w:rsidR="002808DB" w:rsidRPr="0019113E">
        <w:rPr>
          <w:color w:val="222222"/>
        </w:rPr>
        <w:t>shall</w:t>
      </w:r>
      <w:r w:rsidRPr="0019113E">
        <w:rPr>
          <w:color w:val="222222"/>
        </w:rPr>
        <w:t xml:space="preserve"> be submitted with your bid.</w:t>
      </w:r>
    </w:p>
    <w:p w14:paraId="1FDB67F7" w14:textId="77777777" w:rsidR="001C6C3E" w:rsidRPr="001911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19113E" w14:paraId="39D3B3A6" w14:textId="77777777" w:rsidTr="468E68A6">
        <w:trPr>
          <w:trHeight w:val="432"/>
        </w:trPr>
        <w:tc>
          <w:tcPr>
            <w:tcW w:w="339" w:type="pct"/>
            <w:shd w:val="clear" w:color="auto" w:fill="D9D9D9" w:themeFill="background1" w:themeFillShade="D9"/>
          </w:tcPr>
          <w:p w14:paraId="1C3C0A58" w14:textId="77777777" w:rsidR="002B39C4" w:rsidRPr="0019113E" w:rsidRDefault="002B39C4" w:rsidP="009D07D7">
            <w:pPr>
              <w:rPr>
                <w:rFonts w:cstheme="minorHAnsi"/>
                <w:b/>
                <w:sz w:val="20"/>
                <w:szCs w:val="20"/>
              </w:rPr>
            </w:pPr>
            <w:r w:rsidRPr="0019113E">
              <w:rPr>
                <w:rFonts w:cstheme="minorHAnsi"/>
                <w:b/>
                <w:sz w:val="20"/>
                <w:szCs w:val="20"/>
              </w:rPr>
              <w:t>#</w:t>
            </w:r>
          </w:p>
        </w:tc>
        <w:tc>
          <w:tcPr>
            <w:tcW w:w="476" w:type="pct"/>
            <w:shd w:val="clear" w:color="auto" w:fill="D9D9D9" w:themeFill="background1" w:themeFillShade="D9"/>
          </w:tcPr>
          <w:p w14:paraId="4665A165" w14:textId="77777777" w:rsidR="002B39C4" w:rsidRPr="0019113E" w:rsidRDefault="002B39C4" w:rsidP="009D07D7">
            <w:pPr>
              <w:rPr>
                <w:rFonts w:cstheme="minorHAnsi"/>
                <w:b/>
                <w:sz w:val="20"/>
                <w:szCs w:val="20"/>
              </w:rPr>
            </w:pPr>
            <w:r w:rsidRPr="0019113E">
              <w:rPr>
                <w:rFonts w:cstheme="minorHAnsi"/>
                <w:b/>
                <w:sz w:val="20"/>
                <w:szCs w:val="20"/>
              </w:rPr>
              <w:t>Annex #</w:t>
            </w:r>
          </w:p>
        </w:tc>
        <w:tc>
          <w:tcPr>
            <w:tcW w:w="1733" w:type="pct"/>
            <w:shd w:val="clear" w:color="auto" w:fill="D9D9D9" w:themeFill="background1" w:themeFillShade="D9"/>
          </w:tcPr>
          <w:p w14:paraId="43ED67D9" w14:textId="77777777" w:rsidR="002B39C4" w:rsidRPr="0019113E" w:rsidRDefault="002B39C4" w:rsidP="009D07D7">
            <w:pPr>
              <w:rPr>
                <w:rFonts w:cstheme="minorHAnsi"/>
                <w:b/>
                <w:sz w:val="20"/>
                <w:szCs w:val="20"/>
              </w:rPr>
            </w:pPr>
            <w:r w:rsidRPr="0019113E">
              <w:rPr>
                <w:rFonts w:cstheme="minorHAnsi"/>
                <w:b/>
                <w:sz w:val="20"/>
                <w:szCs w:val="20"/>
              </w:rPr>
              <w:t>Document</w:t>
            </w:r>
          </w:p>
        </w:tc>
        <w:tc>
          <w:tcPr>
            <w:tcW w:w="2452" w:type="pct"/>
            <w:shd w:val="clear" w:color="auto" w:fill="D9D9D9" w:themeFill="background1" w:themeFillShade="D9"/>
          </w:tcPr>
          <w:p w14:paraId="2990C276" w14:textId="77777777" w:rsidR="002B39C4" w:rsidRPr="0019113E" w:rsidRDefault="002B39C4" w:rsidP="009D07D7">
            <w:pPr>
              <w:rPr>
                <w:rFonts w:cstheme="minorHAnsi"/>
                <w:b/>
                <w:sz w:val="20"/>
                <w:szCs w:val="20"/>
              </w:rPr>
            </w:pPr>
            <w:r w:rsidRPr="0019113E">
              <w:rPr>
                <w:rFonts w:cstheme="minorHAnsi"/>
                <w:b/>
                <w:sz w:val="20"/>
                <w:szCs w:val="20"/>
              </w:rPr>
              <w:t xml:space="preserve">Instructions </w:t>
            </w:r>
          </w:p>
        </w:tc>
      </w:tr>
      <w:tr w:rsidR="09EF0D97" w14:paraId="270B8E22" w14:textId="77777777" w:rsidTr="468E68A6">
        <w:trPr>
          <w:trHeight w:val="300"/>
        </w:trPr>
        <w:tc>
          <w:tcPr>
            <w:tcW w:w="683" w:type="dxa"/>
          </w:tcPr>
          <w:p w14:paraId="7E69C864" w14:textId="44903C96" w:rsidR="336DB1A3" w:rsidRDefault="336DB1A3" w:rsidP="09EF0D97">
            <w:pPr>
              <w:rPr>
                <w:rFonts w:cstheme="minorBidi"/>
                <w:sz w:val="20"/>
                <w:szCs w:val="20"/>
              </w:rPr>
            </w:pPr>
            <w:r w:rsidRPr="09EF0D97">
              <w:rPr>
                <w:rFonts w:cstheme="minorBidi"/>
                <w:sz w:val="20"/>
                <w:szCs w:val="20"/>
              </w:rPr>
              <w:t>1</w:t>
            </w:r>
          </w:p>
        </w:tc>
        <w:tc>
          <w:tcPr>
            <w:tcW w:w="959" w:type="dxa"/>
          </w:tcPr>
          <w:p w14:paraId="7C0D6E3A" w14:textId="65C4C951" w:rsidR="336DB1A3" w:rsidRDefault="336DB1A3" w:rsidP="09EF0D97">
            <w:pPr>
              <w:jc w:val="left"/>
              <w:rPr>
                <w:rFonts w:cstheme="minorBidi"/>
                <w:sz w:val="20"/>
                <w:szCs w:val="20"/>
              </w:rPr>
            </w:pPr>
            <w:r w:rsidRPr="09EF0D97">
              <w:rPr>
                <w:rFonts w:cstheme="minorBidi"/>
                <w:sz w:val="20"/>
                <w:szCs w:val="20"/>
              </w:rPr>
              <w:t>A1</w:t>
            </w:r>
          </w:p>
        </w:tc>
        <w:tc>
          <w:tcPr>
            <w:tcW w:w="3490" w:type="dxa"/>
          </w:tcPr>
          <w:p w14:paraId="483F2986" w14:textId="6717FEA7" w:rsidR="336DB1A3" w:rsidRDefault="336DB1A3" w:rsidP="09EF0D97">
            <w:pPr>
              <w:jc w:val="left"/>
              <w:rPr>
                <w:rFonts w:cstheme="minorBidi"/>
                <w:sz w:val="20"/>
                <w:szCs w:val="20"/>
              </w:rPr>
            </w:pPr>
            <w:r w:rsidRPr="09EF0D97">
              <w:rPr>
                <w:rFonts w:cstheme="minorBidi"/>
                <w:sz w:val="20"/>
                <w:szCs w:val="20"/>
              </w:rPr>
              <w:t>Bid Form technical</w:t>
            </w:r>
          </w:p>
        </w:tc>
        <w:tc>
          <w:tcPr>
            <w:tcW w:w="4938" w:type="dxa"/>
          </w:tcPr>
          <w:p w14:paraId="221AC685" w14:textId="77777777" w:rsidR="336DB1A3" w:rsidRDefault="336DB1A3" w:rsidP="09EF0D97">
            <w:pPr>
              <w:rPr>
                <w:rFonts w:cstheme="minorBidi"/>
                <w:sz w:val="20"/>
                <w:szCs w:val="20"/>
              </w:rPr>
            </w:pPr>
            <w:r w:rsidRPr="09EF0D97">
              <w:rPr>
                <w:rFonts w:cstheme="minorBidi"/>
                <w:sz w:val="20"/>
                <w:szCs w:val="20"/>
              </w:rPr>
              <w:t>Complete ALL sections in full, sign, stamp and submit</w:t>
            </w:r>
          </w:p>
          <w:p w14:paraId="52466C0A" w14:textId="04D92725" w:rsidR="336DB1A3" w:rsidRDefault="336DB1A3" w:rsidP="09EF0D97">
            <w:pPr>
              <w:rPr>
                <w:rFonts w:cstheme="minorBidi"/>
                <w:sz w:val="20"/>
                <w:szCs w:val="20"/>
              </w:rPr>
            </w:pPr>
            <w:r w:rsidRPr="09EF0D97">
              <w:rPr>
                <w:rFonts w:cstheme="minorBidi"/>
                <w:sz w:val="20"/>
                <w:szCs w:val="20"/>
              </w:rPr>
              <w:t>(</w:t>
            </w:r>
            <w:r w:rsidRPr="09EF0D97">
              <w:rPr>
                <w:rFonts w:cstheme="minorBidi"/>
                <w:b/>
                <w:bCs/>
                <w:color w:val="FF0000"/>
                <w:sz w:val="20"/>
                <w:szCs w:val="20"/>
              </w:rPr>
              <w:t>Mandatory)</w:t>
            </w:r>
          </w:p>
        </w:tc>
      </w:tr>
      <w:tr w:rsidR="00AA4634" w:rsidRPr="0019113E" w14:paraId="4FBCB068" w14:textId="77777777" w:rsidTr="468E68A6">
        <w:trPr>
          <w:trHeight w:val="432"/>
        </w:trPr>
        <w:tc>
          <w:tcPr>
            <w:tcW w:w="339" w:type="pct"/>
          </w:tcPr>
          <w:p w14:paraId="1FDC9AE6" w14:textId="3365C019" w:rsidR="00AA4634" w:rsidRPr="0019113E" w:rsidRDefault="336DB1A3" w:rsidP="09EF0D97">
            <w:pPr>
              <w:rPr>
                <w:rFonts w:cstheme="minorBidi"/>
                <w:sz w:val="20"/>
                <w:szCs w:val="20"/>
              </w:rPr>
            </w:pPr>
            <w:r w:rsidRPr="09EF0D97">
              <w:rPr>
                <w:rFonts w:cstheme="minorBidi"/>
                <w:sz w:val="20"/>
                <w:szCs w:val="20"/>
              </w:rPr>
              <w:t>2</w:t>
            </w:r>
          </w:p>
        </w:tc>
        <w:tc>
          <w:tcPr>
            <w:tcW w:w="476" w:type="pct"/>
          </w:tcPr>
          <w:p w14:paraId="6D2F1E60" w14:textId="16555039" w:rsidR="00AA4634" w:rsidRPr="0019113E" w:rsidRDefault="00AA4634" w:rsidP="00972789">
            <w:pPr>
              <w:jc w:val="left"/>
              <w:rPr>
                <w:rFonts w:cstheme="minorHAnsi"/>
                <w:sz w:val="20"/>
                <w:szCs w:val="20"/>
              </w:rPr>
            </w:pPr>
            <w:r w:rsidRPr="0019113E">
              <w:rPr>
                <w:rFonts w:cstheme="minorHAnsi"/>
                <w:sz w:val="20"/>
                <w:szCs w:val="20"/>
              </w:rPr>
              <w:t>A</w:t>
            </w:r>
          </w:p>
        </w:tc>
        <w:tc>
          <w:tcPr>
            <w:tcW w:w="1733" w:type="pct"/>
          </w:tcPr>
          <w:p w14:paraId="43AD4B40" w14:textId="5C8A2E8E" w:rsidR="00AA4634" w:rsidRPr="0019113E" w:rsidRDefault="00AA4634" w:rsidP="0045625F">
            <w:pPr>
              <w:tabs>
                <w:tab w:val="left" w:pos="900"/>
              </w:tabs>
              <w:jc w:val="left"/>
              <w:rPr>
                <w:rFonts w:cstheme="minorHAnsi"/>
                <w:sz w:val="20"/>
                <w:szCs w:val="20"/>
              </w:rPr>
            </w:pPr>
            <w:r w:rsidRPr="0019113E">
              <w:rPr>
                <w:rFonts w:cstheme="minorHAnsi"/>
                <w:sz w:val="20"/>
                <w:szCs w:val="20"/>
              </w:rPr>
              <w:t>Bid Form (</w:t>
            </w:r>
            <w:r w:rsidR="001130F5" w:rsidRPr="0019113E">
              <w:rPr>
                <w:rFonts w:cstheme="minorHAnsi"/>
                <w:sz w:val="20"/>
                <w:szCs w:val="20"/>
              </w:rPr>
              <w:t>Financial</w:t>
            </w:r>
            <w:r w:rsidRPr="0019113E">
              <w:rPr>
                <w:rFonts w:cstheme="minorHAnsi"/>
                <w:sz w:val="20"/>
                <w:szCs w:val="20"/>
              </w:rPr>
              <w:t xml:space="preserve">) </w:t>
            </w:r>
          </w:p>
        </w:tc>
        <w:tc>
          <w:tcPr>
            <w:tcW w:w="2452" w:type="pct"/>
          </w:tcPr>
          <w:p w14:paraId="637DC6DA" w14:textId="783347C1" w:rsidR="00AA4634" w:rsidRPr="0019113E" w:rsidRDefault="001B1072" w:rsidP="009D07D7">
            <w:pPr>
              <w:rPr>
                <w:rFonts w:cstheme="minorHAnsi"/>
                <w:sz w:val="20"/>
                <w:szCs w:val="20"/>
              </w:rPr>
            </w:pPr>
            <w:r w:rsidRPr="0019113E">
              <w:rPr>
                <w:rFonts w:cstheme="minorHAnsi"/>
                <w:sz w:val="20"/>
                <w:szCs w:val="20"/>
              </w:rPr>
              <w:t>S</w:t>
            </w:r>
            <w:r w:rsidR="00AA4634" w:rsidRPr="0019113E">
              <w:rPr>
                <w:rFonts w:cstheme="minorHAnsi"/>
                <w:sz w:val="20"/>
                <w:szCs w:val="20"/>
              </w:rPr>
              <w:t>ubmit</w:t>
            </w:r>
            <w:r w:rsidRPr="0019113E">
              <w:rPr>
                <w:rFonts w:cstheme="minorHAnsi"/>
                <w:sz w:val="20"/>
                <w:szCs w:val="20"/>
              </w:rPr>
              <w:t xml:space="preserve"> the</w:t>
            </w:r>
            <w:r w:rsidR="00D824C1" w:rsidRPr="0019113E">
              <w:rPr>
                <w:rFonts w:cstheme="minorHAnsi"/>
                <w:sz w:val="20"/>
                <w:szCs w:val="20"/>
              </w:rPr>
              <w:t xml:space="preserve"> Financial bid</w:t>
            </w:r>
            <w:r w:rsidRPr="0019113E">
              <w:rPr>
                <w:rFonts w:cstheme="minorHAnsi"/>
                <w:sz w:val="20"/>
                <w:szCs w:val="20"/>
              </w:rPr>
              <w:t xml:space="preserve"> envelop </w:t>
            </w:r>
            <w:r w:rsidR="00517C89" w:rsidRPr="0019113E">
              <w:rPr>
                <w:rFonts w:cstheme="minorHAnsi"/>
                <w:sz w:val="20"/>
                <w:szCs w:val="20"/>
              </w:rPr>
              <w:t xml:space="preserve">(Refer to Section </w:t>
            </w:r>
            <w:r w:rsidR="000C5CB8">
              <w:rPr>
                <w:rFonts w:cstheme="minorHAnsi"/>
                <w:sz w:val="20"/>
                <w:szCs w:val="20"/>
              </w:rPr>
              <w:t>9</w:t>
            </w:r>
            <w:r w:rsidR="00517C89" w:rsidRPr="0019113E">
              <w:rPr>
                <w:rFonts w:cstheme="minorHAnsi"/>
                <w:sz w:val="20"/>
                <w:szCs w:val="20"/>
              </w:rPr>
              <w:t xml:space="preserve"> of the TOR) and Annex A</w:t>
            </w:r>
          </w:p>
          <w:p w14:paraId="6A2CB22F" w14:textId="13427B50" w:rsidR="00F362FC" w:rsidRPr="00FA6C13" w:rsidRDefault="2987E533" w:rsidP="09EF0D97">
            <w:pPr>
              <w:rPr>
                <w:rFonts w:cstheme="minorBidi"/>
                <w:b/>
                <w:bCs/>
                <w:i/>
                <w:iCs/>
                <w:sz w:val="20"/>
                <w:szCs w:val="20"/>
              </w:rPr>
            </w:pPr>
            <w:r w:rsidRPr="09EF0D97">
              <w:rPr>
                <w:rFonts w:cstheme="minorBidi"/>
                <w:b/>
                <w:bCs/>
                <w:i/>
                <w:iCs/>
                <w:color w:val="FF0000"/>
                <w:sz w:val="20"/>
                <w:szCs w:val="20"/>
              </w:rPr>
              <w:t>Note: Financial bid should be separated from the technical bid.</w:t>
            </w:r>
            <w:r w:rsidR="60264260" w:rsidRPr="09EF0D97">
              <w:rPr>
                <w:rFonts w:cstheme="minorBidi"/>
                <w:b/>
                <w:bCs/>
                <w:i/>
                <w:iCs/>
                <w:color w:val="FF0000"/>
                <w:sz w:val="20"/>
                <w:szCs w:val="20"/>
              </w:rPr>
              <w:t xml:space="preserve"> </w:t>
            </w:r>
            <w:r w:rsidR="049EBB57" w:rsidRPr="09EF0D97">
              <w:rPr>
                <w:rFonts w:cstheme="minorBidi"/>
                <w:b/>
                <w:bCs/>
                <w:i/>
                <w:iCs/>
                <w:color w:val="FF0000"/>
                <w:sz w:val="20"/>
                <w:szCs w:val="20"/>
              </w:rPr>
              <w:t>To be taken in consideration a</w:t>
            </w:r>
            <w:r w:rsidR="60264260" w:rsidRPr="09EF0D97">
              <w:rPr>
                <w:rFonts w:cstheme="minorBidi"/>
                <w:b/>
                <w:bCs/>
                <w:i/>
                <w:iCs/>
                <w:color w:val="FF0000"/>
                <w:sz w:val="20"/>
                <w:szCs w:val="20"/>
              </w:rPr>
              <w:t xml:space="preserve">ll the sections must be completed, signed and </w:t>
            </w:r>
            <w:r w:rsidR="66FA8100" w:rsidRPr="09EF0D97">
              <w:rPr>
                <w:rFonts w:cstheme="minorBidi"/>
                <w:b/>
                <w:bCs/>
                <w:i/>
                <w:iCs/>
                <w:color w:val="FF0000"/>
                <w:sz w:val="20"/>
                <w:szCs w:val="20"/>
              </w:rPr>
              <w:t>stamped.</w:t>
            </w:r>
            <w:r w:rsidR="2E4B074E" w:rsidRPr="09EF0D97">
              <w:rPr>
                <w:rFonts w:cstheme="minorBidi"/>
                <w:b/>
                <w:bCs/>
                <w:i/>
                <w:iCs/>
                <w:color w:val="FF0000"/>
                <w:sz w:val="20"/>
                <w:szCs w:val="20"/>
              </w:rPr>
              <w:t xml:space="preserve"> Bidder can also provide the financial offer in their own template</w:t>
            </w:r>
            <w:r w:rsidR="66FA8100" w:rsidRPr="09EF0D97">
              <w:rPr>
                <w:rFonts w:cstheme="minorBidi"/>
                <w:color w:val="FF0000"/>
                <w:sz w:val="20"/>
                <w:szCs w:val="20"/>
              </w:rPr>
              <w:t xml:space="preserve"> (</w:t>
            </w:r>
            <w:r w:rsidR="5D2B8B7A" w:rsidRPr="09EF0D97">
              <w:rPr>
                <w:rFonts w:cstheme="minorBidi"/>
                <w:b/>
                <w:bCs/>
                <w:color w:val="FF0000"/>
                <w:sz w:val="20"/>
                <w:szCs w:val="20"/>
              </w:rPr>
              <w:t>Mandatory)</w:t>
            </w:r>
          </w:p>
        </w:tc>
      </w:tr>
      <w:tr w:rsidR="00AA4634" w:rsidRPr="0019113E" w14:paraId="53BC9ACC" w14:textId="77777777" w:rsidTr="468E68A6">
        <w:trPr>
          <w:trHeight w:val="432"/>
        </w:trPr>
        <w:tc>
          <w:tcPr>
            <w:tcW w:w="339" w:type="pct"/>
          </w:tcPr>
          <w:p w14:paraId="351409A5" w14:textId="1BB43983" w:rsidR="00AA4634" w:rsidRPr="0019113E" w:rsidRDefault="26259604" w:rsidP="09EF0D97">
            <w:pPr>
              <w:rPr>
                <w:rFonts w:cstheme="minorBidi"/>
                <w:sz w:val="20"/>
                <w:szCs w:val="20"/>
              </w:rPr>
            </w:pPr>
            <w:r w:rsidRPr="09EF0D97">
              <w:rPr>
                <w:rFonts w:cstheme="minorBidi"/>
                <w:sz w:val="20"/>
                <w:szCs w:val="20"/>
              </w:rPr>
              <w:t>3</w:t>
            </w:r>
          </w:p>
        </w:tc>
        <w:tc>
          <w:tcPr>
            <w:tcW w:w="476" w:type="pct"/>
          </w:tcPr>
          <w:p w14:paraId="5CC2D110" w14:textId="11C32C07" w:rsidR="00AA4634" w:rsidRPr="0019113E" w:rsidRDefault="00AA4634" w:rsidP="00972789">
            <w:pPr>
              <w:jc w:val="left"/>
              <w:rPr>
                <w:rFonts w:cstheme="minorHAnsi"/>
                <w:sz w:val="20"/>
                <w:szCs w:val="20"/>
              </w:rPr>
            </w:pPr>
            <w:r w:rsidRPr="0019113E">
              <w:rPr>
                <w:rFonts w:cstheme="minorHAnsi"/>
                <w:sz w:val="20"/>
                <w:szCs w:val="20"/>
              </w:rPr>
              <w:t>B</w:t>
            </w:r>
          </w:p>
        </w:tc>
        <w:tc>
          <w:tcPr>
            <w:tcW w:w="1733" w:type="pct"/>
          </w:tcPr>
          <w:p w14:paraId="38DB2FA6" w14:textId="4E8CD887" w:rsidR="00AA4634" w:rsidRPr="0019113E" w:rsidRDefault="00AA4634" w:rsidP="0045625F">
            <w:pPr>
              <w:jc w:val="left"/>
              <w:rPr>
                <w:rFonts w:cstheme="minorHAnsi"/>
                <w:sz w:val="20"/>
                <w:szCs w:val="20"/>
              </w:rPr>
            </w:pPr>
            <w:r w:rsidRPr="0019113E">
              <w:rPr>
                <w:rFonts w:cstheme="minorHAnsi"/>
                <w:sz w:val="20"/>
                <w:szCs w:val="20"/>
              </w:rPr>
              <w:t>Tender and Contract Award Acknowledgement Certificate</w:t>
            </w:r>
          </w:p>
        </w:tc>
        <w:tc>
          <w:tcPr>
            <w:tcW w:w="2452" w:type="pct"/>
          </w:tcPr>
          <w:p w14:paraId="187B72A0" w14:textId="52EC4306" w:rsidR="00AA4634" w:rsidRPr="0019113E" w:rsidRDefault="00AA4634" w:rsidP="009D07D7">
            <w:pPr>
              <w:rPr>
                <w:rFonts w:cstheme="minorHAnsi"/>
                <w:sz w:val="20"/>
                <w:szCs w:val="20"/>
              </w:rPr>
            </w:pPr>
            <w:r w:rsidRPr="0019113E">
              <w:rPr>
                <w:rFonts w:cstheme="minorHAnsi"/>
                <w:sz w:val="20"/>
                <w:szCs w:val="20"/>
              </w:rPr>
              <w:t>Complete ALL sections in full, sign, stamp and submit</w:t>
            </w:r>
            <w:r w:rsidR="00517C89" w:rsidRPr="0019113E">
              <w:rPr>
                <w:rFonts w:cstheme="minorHAnsi"/>
                <w:sz w:val="20"/>
                <w:szCs w:val="20"/>
              </w:rPr>
              <w:t xml:space="preserve"> (</w:t>
            </w:r>
            <w:r w:rsidR="00517C89" w:rsidRPr="0019113E">
              <w:rPr>
                <w:rFonts w:cstheme="minorHAnsi"/>
                <w:b/>
                <w:color w:val="FF0000"/>
                <w:sz w:val="20"/>
                <w:szCs w:val="20"/>
              </w:rPr>
              <w:t>Mandatory)</w:t>
            </w:r>
          </w:p>
        </w:tc>
      </w:tr>
      <w:tr w:rsidR="2E1EECD6" w:rsidRPr="0019113E" w14:paraId="728FC0D7" w14:textId="77777777" w:rsidTr="468E68A6">
        <w:trPr>
          <w:trHeight w:val="432"/>
        </w:trPr>
        <w:tc>
          <w:tcPr>
            <w:tcW w:w="339" w:type="pct"/>
          </w:tcPr>
          <w:p w14:paraId="743A41D5" w14:textId="6D073A5F" w:rsidR="3F3BF7BA" w:rsidRPr="0019113E" w:rsidRDefault="3D38C047" w:rsidP="09EF0D97">
            <w:pPr>
              <w:rPr>
                <w:rFonts w:cstheme="minorBidi"/>
                <w:sz w:val="20"/>
                <w:szCs w:val="20"/>
              </w:rPr>
            </w:pPr>
            <w:r w:rsidRPr="09EF0D97">
              <w:rPr>
                <w:rFonts w:cstheme="minorBidi"/>
                <w:sz w:val="20"/>
                <w:szCs w:val="20"/>
              </w:rPr>
              <w:t>4</w:t>
            </w:r>
          </w:p>
        </w:tc>
        <w:tc>
          <w:tcPr>
            <w:tcW w:w="476" w:type="pct"/>
          </w:tcPr>
          <w:p w14:paraId="597AE3EA" w14:textId="725F824A" w:rsidR="3F3BF7BA" w:rsidRPr="0019113E" w:rsidRDefault="3F3BF7BA" w:rsidP="2E1EECD6">
            <w:pPr>
              <w:jc w:val="left"/>
              <w:rPr>
                <w:rFonts w:cstheme="minorHAnsi"/>
                <w:sz w:val="20"/>
                <w:szCs w:val="20"/>
              </w:rPr>
            </w:pPr>
            <w:r w:rsidRPr="0019113E">
              <w:rPr>
                <w:rFonts w:cstheme="minorHAnsi"/>
                <w:sz w:val="20"/>
                <w:szCs w:val="20"/>
              </w:rPr>
              <w:t>C</w:t>
            </w:r>
          </w:p>
        </w:tc>
        <w:tc>
          <w:tcPr>
            <w:tcW w:w="1733" w:type="pct"/>
          </w:tcPr>
          <w:p w14:paraId="2E5416F8" w14:textId="579F4C20" w:rsidR="2E1EECD6" w:rsidRPr="0019113E" w:rsidRDefault="6408AE92" w:rsidP="0045625F">
            <w:pPr>
              <w:jc w:val="left"/>
              <w:rPr>
                <w:rFonts w:cstheme="minorHAnsi"/>
                <w:sz w:val="20"/>
                <w:szCs w:val="20"/>
              </w:rPr>
            </w:pPr>
            <w:r w:rsidRPr="0019113E">
              <w:rPr>
                <w:rFonts w:cstheme="minorHAnsi"/>
                <w:color w:val="222222"/>
                <w:sz w:val="20"/>
                <w:szCs w:val="20"/>
              </w:rPr>
              <w:t>General Conditions of Contract</w:t>
            </w:r>
          </w:p>
        </w:tc>
        <w:tc>
          <w:tcPr>
            <w:tcW w:w="2452" w:type="pct"/>
          </w:tcPr>
          <w:p w14:paraId="60F899AF" w14:textId="4B8C0C8A" w:rsidR="2E1EECD6" w:rsidRPr="0019113E" w:rsidRDefault="2E1EECD6">
            <w:pPr>
              <w:rPr>
                <w:rFonts w:eastAsia="Times New Roman" w:cstheme="minorHAnsi"/>
                <w:sz w:val="20"/>
                <w:szCs w:val="20"/>
              </w:rPr>
            </w:pPr>
            <w:r w:rsidRPr="0019113E">
              <w:rPr>
                <w:rFonts w:cstheme="minorHAnsi"/>
                <w:sz w:val="20"/>
                <w:szCs w:val="20"/>
              </w:rPr>
              <w:t>Reference documents: Read and familiarize (will be required at the signing of contract).</w:t>
            </w:r>
          </w:p>
        </w:tc>
      </w:tr>
      <w:tr w:rsidR="00D22AC2" w:rsidRPr="0019113E" w14:paraId="2ABB2AA6" w14:textId="77777777" w:rsidTr="468E68A6">
        <w:trPr>
          <w:trHeight w:val="432"/>
        </w:trPr>
        <w:tc>
          <w:tcPr>
            <w:tcW w:w="339" w:type="pct"/>
          </w:tcPr>
          <w:p w14:paraId="7B039C4F" w14:textId="7BF67693" w:rsidR="00D22AC2" w:rsidRPr="0019113E" w:rsidRDefault="011CBF04" w:rsidP="09EF0D97">
            <w:pPr>
              <w:spacing w:line="259" w:lineRule="auto"/>
              <w:rPr>
                <w:rFonts w:cstheme="minorBidi"/>
                <w:sz w:val="20"/>
                <w:szCs w:val="20"/>
              </w:rPr>
            </w:pPr>
            <w:r w:rsidRPr="09EF0D97">
              <w:rPr>
                <w:rFonts w:cstheme="minorBidi"/>
                <w:sz w:val="20"/>
                <w:szCs w:val="20"/>
              </w:rPr>
              <w:t>5</w:t>
            </w:r>
          </w:p>
        </w:tc>
        <w:tc>
          <w:tcPr>
            <w:tcW w:w="476" w:type="pct"/>
          </w:tcPr>
          <w:p w14:paraId="54908BF8" w14:textId="08D5941E" w:rsidR="00D22AC2" w:rsidRPr="0019113E" w:rsidRDefault="00900D4B" w:rsidP="00972789">
            <w:pPr>
              <w:jc w:val="left"/>
              <w:rPr>
                <w:rFonts w:cstheme="minorHAnsi"/>
                <w:sz w:val="20"/>
                <w:szCs w:val="20"/>
              </w:rPr>
            </w:pPr>
            <w:r w:rsidRPr="0019113E">
              <w:rPr>
                <w:rFonts w:cstheme="minorHAnsi"/>
                <w:sz w:val="20"/>
                <w:szCs w:val="20"/>
              </w:rPr>
              <w:t>D</w:t>
            </w:r>
          </w:p>
        </w:tc>
        <w:tc>
          <w:tcPr>
            <w:tcW w:w="1733" w:type="pct"/>
          </w:tcPr>
          <w:p w14:paraId="485679F1" w14:textId="37B138EF" w:rsidR="00D22AC2" w:rsidRPr="0019113E" w:rsidRDefault="00D22AC2" w:rsidP="0045625F">
            <w:pPr>
              <w:jc w:val="left"/>
              <w:rPr>
                <w:rFonts w:cstheme="minorHAnsi"/>
                <w:sz w:val="20"/>
                <w:szCs w:val="20"/>
              </w:rPr>
            </w:pPr>
            <w:r w:rsidRPr="0019113E">
              <w:rPr>
                <w:rFonts w:cstheme="minorHAnsi"/>
                <w:sz w:val="20"/>
                <w:szCs w:val="20"/>
              </w:rPr>
              <w:t>Supplier code of conduct</w:t>
            </w:r>
          </w:p>
        </w:tc>
        <w:tc>
          <w:tcPr>
            <w:tcW w:w="2452" w:type="pct"/>
          </w:tcPr>
          <w:p w14:paraId="3890EC04" w14:textId="6A4601D4" w:rsidR="00D22AC2" w:rsidRPr="0019113E" w:rsidRDefault="009043E4" w:rsidP="009D07D7">
            <w:pPr>
              <w:rPr>
                <w:rFonts w:cstheme="minorHAnsi"/>
                <w:sz w:val="20"/>
                <w:szCs w:val="20"/>
              </w:rPr>
            </w:pPr>
            <w:r w:rsidRPr="0019113E">
              <w:rPr>
                <w:rFonts w:cstheme="minorHAnsi"/>
                <w:sz w:val="20"/>
                <w:szCs w:val="20"/>
              </w:rPr>
              <w:t>Sign, stamp and submit</w:t>
            </w:r>
            <w:r w:rsidR="00517C89" w:rsidRPr="0019113E">
              <w:rPr>
                <w:rFonts w:cstheme="minorHAnsi"/>
                <w:sz w:val="20"/>
                <w:szCs w:val="20"/>
              </w:rPr>
              <w:t xml:space="preserve"> (</w:t>
            </w:r>
            <w:r w:rsidR="00517C89" w:rsidRPr="0019113E">
              <w:rPr>
                <w:rFonts w:cstheme="minorHAnsi"/>
                <w:b/>
                <w:color w:val="FF0000"/>
                <w:sz w:val="20"/>
                <w:szCs w:val="20"/>
              </w:rPr>
              <w:t>Mandatory)</w:t>
            </w:r>
          </w:p>
        </w:tc>
      </w:tr>
      <w:tr w:rsidR="00AA4634" w:rsidRPr="0019113E" w14:paraId="3DDFF5E8" w14:textId="77777777" w:rsidTr="468E68A6">
        <w:trPr>
          <w:trHeight w:val="432"/>
        </w:trPr>
        <w:tc>
          <w:tcPr>
            <w:tcW w:w="339" w:type="pct"/>
          </w:tcPr>
          <w:p w14:paraId="45093001" w14:textId="2184448C" w:rsidR="00AA4634" w:rsidRPr="0019113E" w:rsidRDefault="0675B297" w:rsidP="09EF0D97">
            <w:pPr>
              <w:rPr>
                <w:rFonts w:cstheme="minorBidi"/>
                <w:sz w:val="20"/>
                <w:szCs w:val="20"/>
              </w:rPr>
            </w:pPr>
            <w:r w:rsidRPr="09EF0D97">
              <w:rPr>
                <w:rFonts w:cstheme="minorBidi"/>
                <w:sz w:val="20"/>
                <w:szCs w:val="20"/>
              </w:rPr>
              <w:t>6</w:t>
            </w:r>
          </w:p>
        </w:tc>
        <w:tc>
          <w:tcPr>
            <w:tcW w:w="476" w:type="pct"/>
          </w:tcPr>
          <w:p w14:paraId="0C8367D0" w14:textId="3C68EC63" w:rsidR="00AA4634" w:rsidRPr="0019113E" w:rsidRDefault="00202240" w:rsidP="008120E9">
            <w:pPr>
              <w:rPr>
                <w:rFonts w:cstheme="minorHAnsi"/>
                <w:sz w:val="20"/>
                <w:szCs w:val="20"/>
              </w:rPr>
            </w:pPr>
            <w:r w:rsidRPr="0019113E">
              <w:rPr>
                <w:rFonts w:cstheme="minorHAnsi"/>
                <w:sz w:val="20"/>
                <w:szCs w:val="20"/>
              </w:rPr>
              <w:t>E</w:t>
            </w:r>
          </w:p>
        </w:tc>
        <w:tc>
          <w:tcPr>
            <w:tcW w:w="1733" w:type="pct"/>
          </w:tcPr>
          <w:p w14:paraId="28325B0C" w14:textId="3036518E" w:rsidR="00AA4634" w:rsidRPr="0019113E" w:rsidRDefault="00AA4634" w:rsidP="0045625F">
            <w:pPr>
              <w:jc w:val="left"/>
              <w:rPr>
                <w:rFonts w:cstheme="minorHAnsi"/>
                <w:sz w:val="20"/>
                <w:szCs w:val="20"/>
              </w:rPr>
            </w:pPr>
            <w:r w:rsidRPr="0019113E">
              <w:rPr>
                <w:rFonts w:cstheme="minorHAnsi"/>
                <w:sz w:val="20"/>
                <w:szCs w:val="20"/>
              </w:rPr>
              <w:t xml:space="preserve">Supplier Profile and Registration Form </w:t>
            </w:r>
          </w:p>
        </w:tc>
        <w:tc>
          <w:tcPr>
            <w:tcW w:w="2452" w:type="pct"/>
          </w:tcPr>
          <w:p w14:paraId="7A0AC8F1" w14:textId="77777777" w:rsidR="00AA4634" w:rsidRPr="0019113E" w:rsidRDefault="00AA4634" w:rsidP="009D07D7">
            <w:pPr>
              <w:rPr>
                <w:rFonts w:cstheme="minorHAnsi"/>
                <w:sz w:val="20"/>
                <w:szCs w:val="20"/>
              </w:rPr>
            </w:pPr>
            <w:r w:rsidRPr="0019113E">
              <w:rPr>
                <w:rFonts w:cstheme="minorHAnsi"/>
                <w:sz w:val="20"/>
                <w:szCs w:val="20"/>
              </w:rPr>
              <w:t>Complete ALL sections in full, sign, stamp and submit</w:t>
            </w:r>
          </w:p>
          <w:p w14:paraId="2EDBB5F3" w14:textId="0ACBB5F2" w:rsidR="00CD537B" w:rsidRPr="0019113E" w:rsidRDefault="00CD537B" w:rsidP="009D07D7">
            <w:pPr>
              <w:rPr>
                <w:rFonts w:cstheme="minorHAnsi"/>
                <w:sz w:val="20"/>
                <w:szCs w:val="20"/>
              </w:rPr>
            </w:pPr>
            <w:r w:rsidRPr="0019113E">
              <w:rPr>
                <w:rFonts w:cstheme="minorHAnsi"/>
                <w:sz w:val="20"/>
                <w:szCs w:val="20"/>
              </w:rPr>
              <w:t>(</w:t>
            </w:r>
            <w:r w:rsidRPr="0019113E">
              <w:rPr>
                <w:rFonts w:cstheme="minorHAnsi"/>
                <w:b/>
                <w:color w:val="FF0000"/>
                <w:sz w:val="20"/>
                <w:szCs w:val="20"/>
              </w:rPr>
              <w:t>Mandatory)</w:t>
            </w:r>
          </w:p>
        </w:tc>
      </w:tr>
      <w:tr w:rsidR="00CD537B" w:rsidRPr="0019113E" w14:paraId="645B90F9" w14:textId="77777777" w:rsidTr="468E68A6">
        <w:trPr>
          <w:trHeight w:val="432"/>
        </w:trPr>
        <w:tc>
          <w:tcPr>
            <w:tcW w:w="339" w:type="pct"/>
          </w:tcPr>
          <w:p w14:paraId="7E68DD07" w14:textId="5DBE84D0" w:rsidR="00CD537B" w:rsidRPr="0019113E" w:rsidRDefault="421B2700" w:rsidP="09EF0D97">
            <w:pPr>
              <w:rPr>
                <w:rFonts w:cstheme="minorBidi"/>
                <w:sz w:val="20"/>
                <w:szCs w:val="20"/>
              </w:rPr>
            </w:pPr>
            <w:r w:rsidRPr="09EF0D97">
              <w:rPr>
                <w:rFonts w:cstheme="minorBidi"/>
                <w:sz w:val="20"/>
                <w:szCs w:val="20"/>
              </w:rPr>
              <w:t>7</w:t>
            </w:r>
          </w:p>
        </w:tc>
        <w:tc>
          <w:tcPr>
            <w:tcW w:w="476" w:type="pct"/>
          </w:tcPr>
          <w:p w14:paraId="17F461D0" w14:textId="27D59B0B" w:rsidR="00CD537B" w:rsidRPr="0019113E" w:rsidRDefault="00CD537B" w:rsidP="008120E9">
            <w:pPr>
              <w:rPr>
                <w:rFonts w:cstheme="minorHAnsi"/>
                <w:sz w:val="20"/>
                <w:szCs w:val="20"/>
              </w:rPr>
            </w:pPr>
            <w:r w:rsidRPr="0019113E">
              <w:rPr>
                <w:rFonts w:cstheme="minorHAnsi"/>
                <w:sz w:val="20"/>
                <w:szCs w:val="20"/>
              </w:rPr>
              <w:t>F</w:t>
            </w:r>
          </w:p>
        </w:tc>
        <w:tc>
          <w:tcPr>
            <w:tcW w:w="1733" w:type="pct"/>
          </w:tcPr>
          <w:p w14:paraId="15591D3D" w14:textId="7D58F47D" w:rsidR="00CD537B" w:rsidRPr="0019113E" w:rsidRDefault="005233C9" w:rsidP="0045625F">
            <w:pPr>
              <w:jc w:val="left"/>
              <w:rPr>
                <w:rFonts w:cstheme="minorHAnsi"/>
                <w:sz w:val="20"/>
                <w:szCs w:val="20"/>
              </w:rPr>
            </w:pPr>
            <w:r w:rsidRPr="0019113E">
              <w:rPr>
                <w:rFonts w:cstheme="minorHAnsi"/>
                <w:sz w:val="20"/>
                <w:szCs w:val="20"/>
              </w:rPr>
              <w:t xml:space="preserve">Terms </w:t>
            </w:r>
            <w:r w:rsidR="00656988" w:rsidRPr="0019113E">
              <w:rPr>
                <w:rFonts w:cstheme="minorHAnsi"/>
                <w:sz w:val="20"/>
                <w:szCs w:val="20"/>
              </w:rPr>
              <w:t>of</w:t>
            </w:r>
            <w:r w:rsidRPr="0019113E">
              <w:rPr>
                <w:rFonts w:cstheme="minorHAnsi"/>
                <w:sz w:val="20"/>
                <w:szCs w:val="20"/>
              </w:rPr>
              <w:t xml:space="preserve"> Reference (TOR</w:t>
            </w:r>
            <w:r w:rsidR="006E0504">
              <w:rPr>
                <w:rFonts w:cstheme="minorHAnsi"/>
                <w:sz w:val="20"/>
                <w:szCs w:val="20"/>
              </w:rPr>
              <w:t>)</w:t>
            </w:r>
          </w:p>
        </w:tc>
        <w:tc>
          <w:tcPr>
            <w:tcW w:w="2452" w:type="pct"/>
          </w:tcPr>
          <w:p w14:paraId="2CC8077B" w14:textId="7C256923" w:rsidR="00CD537B" w:rsidRPr="0019113E" w:rsidRDefault="00CD537B" w:rsidP="009D07D7">
            <w:pPr>
              <w:rPr>
                <w:rFonts w:cstheme="minorHAnsi"/>
                <w:sz w:val="20"/>
                <w:szCs w:val="20"/>
              </w:rPr>
            </w:pPr>
            <w:r w:rsidRPr="0019113E">
              <w:rPr>
                <w:rFonts w:cstheme="minorHAnsi"/>
                <w:sz w:val="20"/>
                <w:szCs w:val="20"/>
              </w:rPr>
              <w:t>Sign Stamp and Submit</w:t>
            </w:r>
            <w:r w:rsidR="00310E95">
              <w:rPr>
                <w:rFonts w:cstheme="minorHAnsi"/>
                <w:sz w:val="20"/>
                <w:szCs w:val="20"/>
              </w:rPr>
              <w:t xml:space="preserve"> to confirm t</w:t>
            </w:r>
            <w:r w:rsidR="00D27B32">
              <w:rPr>
                <w:rFonts w:cstheme="minorHAnsi"/>
                <w:sz w:val="20"/>
                <w:szCs w:val="20"/>
              </w:rPr>
              <w:t>h</w:t>
            </w:r>
            <w:r w:rsidR="00310E95">
              <w:rPr>
                <w:rFonts w:cstheme="minorHAnsi"/>
                <w:sz w:val="20"/>
                <w:szCs w:val="20"/>
              </w:rPr>
              <w:t xml:space="preserve">at the supplier read and understand the necessary skills and document </w:t>
            </w:r>
            <w:r w:rsidR="00455D0A">
              <w:rPr>
                <w:rFonts w:cstheme="minorHAnsi"/>
                <w:sz w:val="20"/>
                <w:szCs w:val="20"/>
              </w:rPr>
              <w:t>required</w:t>
            </w:r>
          </w:p>
          <w:p w14:paraId="16C37B3D" w14:textId="10D3C597" w:rsidR="00CD537B" w:rsidRPr="0019113E" w:rsidRDefault="00CD537B" w:rsidP="009D07D7">
            <w:pPr>
              <w:rPr>
                <w:rFonts w:cstheme="minorHAnsi"/>
                <w:sz w:val="20"/>
                <w:szCs w:val="20"/>
              </w:rPr>
            </w:pPr>
            <w:r w:rsidRPr="0019113E">
              <w:rPr>
                <w:rFonts w:cstheme="minorHAnsi"/>
                <w:sz w:val="20"/>
                <w:szCs w:val="20"/>
              </w:rPr>
              <w:t>(</w:t>
            </w:r>
            <w:r w:rsidRPr="0019113E">
              <w:rPr>
                <w:rFonts w:cstheme="minorHAnsi"/>
                <w:b/>
                <w:color w:val="FF0000"/>
                <w:sz w:val="20"/>
                <w:szCs w:val="20"/>
              </w:rPr>
              <w:t>Mandatory)</w:t>
            </w:r>
          </w:p>
        </w:tc>
      </w:tr>
      <w:tr w:rsidR="00857880" w:rsidRPr="0019113E" w14:paraId="60F504D3" w14:textId="77777777" w:rsidTr="468E68A6">
        <w:trPr>
          <w:trHeight w:val="432"/>
        </w:trPr>
        <w:tc>
          <w:tcPr>
            <w:tcW w:w="339" w:type="pct"/>
          </w:tcPr>
          <w:p w14:paraId="55EE94F6" w14:textId="6F1AEDC7" w:rsidR="00857880" w:rsidRPr="0019113E" w:rsidRDefault="21131AA2" w:rsidP="09EF0D97">
            <w:pPr>
              <w:rPr>
                <w:rFonts w:cstheme="minorBidi"/>
                <w:sz w:val="20"/>
                <w:szCs w:val="20"/>
              </w:rPr>
            </w:pPr>
            <w:r w:rsidRPr="09EF0D97">
              <w:rPr>
                <w:rFonts w:cstheme="minorBidi"/>
                <w:sz w:val="20"/>
                <w:szCs w:val="20"/>
              </w:rPr>
              <w:t>8</w:t>
            </w:r>
          </w:p>
        </w:tc>
        <w:tc>
          <w:tcPr>
            <w:tcW w:w="476" w:type="pct"/>
          </w:tcPr>
          <w:p w14:paraId="3CD57A03" w14:textId="4B7EBCF9" w:rsidR="00857880" w:rsidRPr="0019113E" w:rsidRDefault="00857880" w:rsidP="008120E9">
            <w:pPr>
              <w:rPr>
                <w:rFonts w:cstheme="minorHAnsi"/>
                <w:sz w:val="20"/>
                <w:szCs w:val="20"/>
              </w:rPr>
            </w:pPr>
            <w:r w:rsidRPr="0019113E">
              <w:rPr>
                <w:rFonts w:cstheme="minorHAnsi"/>
                <w:sz w:val="20"/>
                <w:szCs w:val="20"/>
              </w:rPr>
              <w:t>N</w:t>
            </w:r>
            <w:r w:rsidR="00840DF6" w:rsidRPr="0019113E">
              <w:rPr>
                <w:rFonts w:cstheme="minorHAnsi"/>
                <w:sz w:val="20"/>
                <w:szCs w:val="20"/>
              </w:rPr>
              <w:t>/</w:t>
            </w:r>
            <w:r w:rsidRPr="0019113E">
              <w:rPr>
                <w:rFonts w:cstheme="minorHAnsi"/>
                <w:sz w:val="20"/>
                <w:szCs w:val="20"/>
              </w:rPr>
              <w:t>A</w:t>
            </w:r>
          </w:p>
        </w:tc>
        <w:tc>
          <w:tcPr>
            <w:tcW w:w="1733" w:type="pct"/>
          </w:tcPr>
          <w:p w14:paraId="64B68AFF" w14:textId="5025840D" w:rsidR="00857880" w:rsidRPr="0019113E" w:rsidRDefault="00857880" w:rsidP="0045625F">
            <w:pPr>
              <w:jc w:val="left"/>
              <w:rPr>
                <w:rFonts w:cstheme="minorHAnsi"/>
                <w:sz w:val="20"/>
                <w:szCs w:val="20"/>
              </w:rPr>
            </w:pPr>
            <w:r w:rsidRPr="0019113E">
              <w:rPr>
                <w:rFonts w:cstheme="minorHAnsi"/>
                <w:sz w:val="20"/>
                <w:szCs w:val="20"/>
              </w:rPr>
              <w:t xml:space="preserve">Copy of Company or Firm </w:t>
            </w:r>
            <w:r w:rsidR="00517C89" w:rsidRPr="0019113E">
              <w:rPr>
                <w:rFonts w:cstheme="minorHAnsi"/>
                <w:sz w:val="20"/>
                <w:szCs w:val="20"/>
              </w:rPr>
              <w:t xml:space="preserve">Valid </w:t>
            </w:r>
            <w:r w:rsidRPr="0019113E">
              <w:rPr>
                <w:rFonts w:cstheme="minorHAnsi"/>
                <w:sz w:val="20"/>
                <w:szCs w:val="20"/>
              </w:rPr>
              <w:t>Registration Certificate</w:t>
            </w:r>
            <w:r w:rsidR="009A4491">
              <w:rPr>
                <w:rFonts w:cstheme="minorHAnsi"/>
                <w:sz w:val="20"/>
                <w:szCs w:val="20"/>
              </w:rPr>
              <w:t xml:space="preserve"> with the Federal government of Somalia/ regional state of </w:t>
            </w:r>
            <w:proofErr w:type="spellStart"/>
            <w:r w:rsidR="00024F61">
              <w:rPr>
                <w:rFonts w:cstheme="minorHAnsi"/>
                <w:sz w:val="20"/>
                <w:szCs w:val="20"/>
              </w:rPr>
              <w:t>Juballand</w:t>
            </w:r>
            <w:proofErr w:type="spellEnd"/>
            <w:r w:rsidR="00024F61">
              <w:rPr>
                <w:rFonts w:cstheme="minorHAnsi"/>
                <w:sz w:val="20"/>
                <w:szCs w:val="20"/>
              </w:rPr>
              <w:t>.</w:t>
            </w:r>
          </w:p>
        </w:tc>
        <w:tc>
          <w:tcPr>
            <w:tcW w:w="2452" w:type="pct"/>
          </w:tcPr>
          <w:p w14:paraId="49FF4488" w14:textId="472D1E46" w:rsidR="00857880" w:rsidRPr="0019113E" w:rsidRDefault="00517C89" w:rsidP="009D07D7">
            <w:pPr>
              <w:rPr>
                <w:rFonts w:cstheme="minorHAnsi"/>
                <w:sz w:val="20"/>
                <w:szCs w:val="20"/>
              </w:rPr>
            </w:pPr>
            <w:r w:rsidRPr="0019113E">
              <w:rPr>
                <w:rFonts w:cstheme="minorHAnsi"/>
                <w:b/>
                <w:color w:val="FF0000"/>
                <w:sz w:val="20"/>
                <w:szCs w:val="20"/>
              </w:rPr>
              <w:t>Mandatory</w:t>
            </w:r>
          </w:p>
        </w:tc>
      </w:tr>
      <w:tr w:rsidR="00517C89" w:rsidRPr="0019113E" w14:paraId="0EACFB76" w14:textId="77777777" w:rsidTr="468E68A6">
        <w:trPr>
          <w:trHeight w:val="432"/>
        </w:trPr>
        <w:tc>
          <w:tcPr>
            <w:tcW w:w="339" w:type="pct"/>
          </w:tcPr>
          <w:p w14:paraId="32C6F050" w14:textId="2321DCF0" w:rsidR="00517C89" w:rsidRPr="0019113E" w:rsidRDefault="7B54F38E" w:rsidP="09EF0D97">
            <w:pPr>
              <w:rPr>
                <w:rFonts w:cstheme="minorBidi"/>
                <w:sz w:val="20"/>
                <w:szCs w:val="20"/>
              </w:rPr>
            </w:pPr>
            <w:r w:rsidRPr="09EF0D97">
              <w:rPr>
                <w:rFonts w:cstheme="minorBidi"/>
                <w:sz w:val="20"/>
                <w:szCs w:val="20"/>
              </w:rPr>
              <w:t>9</w:t>
            </w:r>
          </w:p>
        </w:tc>
        <w:tc>
          <w:tcPr>
            <w:tcW w:w="476" w:type="pct"/>
          </w:tcPr>
          <w:p w14:paraId="14FE08DA" w14:textId="58247C70" w:rsidR="00517C89" w:rsidRPr="0019113E" w:rsidRDefault="00517C89" w:rsidP="00517C89">
            <w:pPr>
              <w:rPr>
                <w:rFonts w:cstheme="minorHAnsi"/>
                <w:sz w:val="20"/>
                <w:szCs w:val="20"/>
              </w:rPr>
            </w:pPr>
            <w:r w:rsidRPr="0019113E">
              <w:rPr>
                <w:rFonts w:cstheme="minorHAnsi"/>
                <w:sz w:val="20"/>
                <w:szCs w:val="20"/>
              </w:rPr>
              <w:t>N</w:t>
            </w:r>
            <w:r w:rsidR="00840DF6" w:rsidRPr="0019113E">
              <w:rPr>
                <w:rFonts w:cstheme="minorHAnsi"/>
                <w:sz w:val="20"/>
                <w:szCs w:val="20"/>
              </w:rPr>
              <w:t>/</w:t>
            </w:r>
            <w:r w:rsidRPr="0019113E">
              <w:rPr>
                <w:rFonts w:cstheme="minorHAnsi"/>
                <w:sz w:val="20"/>
                <w:szCs w:val="20"/>
              </w:rPr>
              <w:t>A</w:t>
            </w:r>
          </w:p>
        </w:tc>
        <w:tc>
          <w:tcPr>
            <w:tcW w:w="1733" w:type="pct"/>
          </w:tcPr>
          <w:p w14:paraId="70A65A3A" w14:textId="0C9301B3" w:rsidR="00517C89" w:rsidRPr="0019113E" w:rsidRDefault="00517C89" w:rsidP="0045625F">
            <w:pPr>
              <w:jc w:val="left"/>
              <w:rPr>
                <w:rFonts w:cstheme="minorHAnsi"/>
                <w:sz w:val="20"/>
                <w:szCs w:val="20"/>
              </w:rPr>
            </w:pPr>
            <w:r w:rsidRPr="0019113E">
              <w:rPr>
                <w:rFonts w:cstheme="minorHAnsi"/>
                <w:sz w:val="20"/>
                <w:szCs w:val="20"/>
              </w:rPr>
              <w:t>Copy of Valid Tax Clearance / Compliance Certificate</w:t>
            </w:r>
            <w:r w:rsidR="009A4491">
              <w:rPr>
                <w:rFonts w:cstheme="minorHAnsi"/>
                <w:sz w:val="20"/>
                <w:szCs w:val="20"/>
              </w:rPr>
              <w:t xml:space="preserve"> from the Federal Government of Somalia/ regional state </w:t>
            </w:r>
            <w:r w:rsidR="00024F61">
              <w:rPr>
                <w:rFonts w:cstheme="minorHAnsi"/>
                <w:sz w:val="20"/>
                <w:szCs w:val="20"/>
              </w:rPr>
              <w:t xml:space="preserve">of </w:t>
            </w:r>
            <w:proofErr w:type="spellStart"/>
            <w:r w:rsidR="00024F61">
              <w:rPr>
                <w:rFonts w:cstheme="minorHAnsi"/>
                <w:sz w:val="20"/>
                <w:szCs w:val="20"/>
              </w:rPr>
              <w:t>Juballand</w:t>
            </w:r>
            <w:proofErr w:type="spellEnd"/>
            <w:r w:rsidR="00024F61">
              <w:rPr>
                <w:rFonts w:cstheme="minorHAnsi"/>
                <w:sz w:val="20"/>
                <w:szCs w:val="20"/>
              </w:rPr>
              <w:t>.</w:t>
            </w:r>
          </w:p>
        </w:tc>
        <w:tc>
          <w:tcPr>
            <w:tcW w:w="2452" w:type="pct"/>
          </w:tcPr>
          <w:p w14:paraId="38E04467" w14:textId="28EF497C" w:rsidR="00517C89" w:rsidRPr="0019113E" w:rsidRDefault="00517C89" w:rsidP="00517C89">
            <w:pPr>
              <w:rPr>
                <w:rFonts w:cstheme="minorHAnsi"/>
                <w:sz w:val="20"/>
                <w:szCs w:val="20"/>
              </w:rPr>
            </w:pPr>
            <w:r w:rsidRPr="0019113E">
              <w:rPr>
                <w:rFonts w:cstheme="minorHAnsi"/>
                <w:b/>
                <w:color w:val="FF0000"/>
                <w:sz w:val="20"/>
                <w:szCs w:val="20"/>
              </w:rPr>
              <w:t>Mandatory</w:t>
            </w:r>
          </w:p>
        </w:tc>
      </w:tr>
      <w:tr w:rsidR="468E68A6" w14:paraId="4CCF9199" w14:textId="77777777" w:rsidTr="468E68A6">
        <w:trPr>
          <w:trHeight w:val="300"/>
        </w:trPr>
        <w:tc>
          <w:tcPr>
            <w:tcW w:w="683" w:type="dxa"/>
          </w:tcPr>
          <w:p w14:paraId="60E14C32" w14:textId="30C24EC0" w:rsidR="3B849459" w:rsidRDefault="3B849459" w:rsidP="468E68A6">
            <w:pPr>
              <w:rPr>
                <w:rFonts w:cstheme="minorBidi"/>
                <w:sz w:val="20"/>
                <w:szCs w:val="20"/>
              </w:rPr>
            </w:pPr>
            <w:r w:rsidRPr="468E68A6">
              <w:rPr>
                <w:rFonts w:cstheme="minorBidi"/>
                <w:sz w:val="20"/>
                <w:szCs w:val="20"/>
              </w:rPr>
              <w:t>10</w:t>
            </w:r>
          </w:p>
        </w:tc>
        <w:tc>
          <w:tcPr>
            <w:tcW w:w="959" w:type="dxa"/>
          </w:tcPr>
          <w:p w14:paraId="5074458C" w14:textId="0A48D202" w:rsidR="3B849459" w:rsidRDefault="3B849459" w:rsidP="468E68A6">
            <w:pPr>
              <w:rPr>
                <w:rFonts w:cstheme="minorBidi"/>
                <w:sz w:val="20"/>
                <w:szCs w:val="20"/>
              </w:rPr>
            </w:pPr>
            <w:r w:rsidRPr="468E68A6">
              <w:rPr>
                <w:rFonts w:cstheme="minorBidi"/>
                <w:sz w:val="20"/>
                <w:szCs w:val="20"/>
              </w:rPr>
              <w:t>N/A</w:t>
            </w:r>
          </w:p>
        </w:tc>
        <w:tc>
          <w:tcPr>
            <w:tcW w:w="3490" w:type="dxa"/>
          </w:tcPr>
          <w:p w14:paraId="16EF49E9" w14:textId="04148D70" w:rsidR="3B849459" w:rsidRDefault="3B849459" w:rsidP="468E68A6">
            <w:pPr>
              <w:pStyle w:val="Default"/>
              <w:rPr>
                <w:rFonts w:cs="Times New Roman"/>
                <w:sz w:val="20"/>
                <w:szCs w:val="20"/>
                <w:lang w:val="en-CA"/>
              </w:rPr>
            </w:pPr>
            <w:r w:rsidRPr="468E68A6">
              <w:rPr>
                <w:rFonts w:cs="Times New Roman"/>
                <w:sz w:val="20"/>
                <w:szCs w:val="20"/>
                <w:lang w:val="en-CA"/>
              </w:rPr>
              <w:t xml:space="preserve">Current bank statement for the last one year from August 2024 to August 2025 with USD 20K turnover.  </w:t>
            </w:r>
          </w:p>
        </w:tc>
        <w:tc>
          <w:tcPr>
            <w:tcW w:w="4938" w:type="dxa"/>
          </w:tcPr>
          <w:p w14:paraId="495C8C07" w14:textId="28EF497C" w:rsidR="3B849459" w:rsidRDefault="3B849459" w:rsidP="468E68A6">
            <w:pPr>
              <w:rPr>
                <w:rFonts w:cstheme="minorBidi"/>
                <w:sz w:val="20"/>
                <w:szCs w:val="20"/>
              </w:rPr>
            </w:pPr>
            <w:r w:rsidRPr="468E68A6">
              <w:rPr>
                <w:rFonts w:cstheme="minorBidi"/>
                <w:b/>
                <w:bCs/>
                <w:color w:val="FF0000"/>
                <w:sz w:val="20"/>
                <w:szCs w:val="20"/>
              </w:rPr>
              <w:t>Mandatory</w:t>
            </w:r>
          </w:p>
          <w:p w14:paraId="477921AC" w14:textId="5B039970" w:rsidR="468E68A6" w:rsidRDefault="468E68A6" w:rsidP="468E68A6">
            <w:pPr>
              <w:rPr>
                <w:rFonts w:cstheme="minorBidi"/>
                <w:b/>
                <w:bCs/>
                <w:color w:val="FF0000"/>
                <w:sz w:val="20"/>
                <w:szCs w:val="20"/>
              </w:rPr>
            </w:pPr>
          </w:p>
        </w:tc>
      </w:tr>
    </w:tbl>
    <w:p w14:paraId="42543EE4" w14:textId="77777777" w:rsidR="0055406F" w:rsidRPr="0019113E" w:rsidRDefault="0055406F">
      <w:pPr>
        <w:rPr>
          <w:color w:val="222222"/>
        </w:rPr>
      </w:pPr>
    </w:p>
    <w:p w14:paraId="58C5A19C" w14:textId="02F266A4" w:rsidR="00141F35" w:rsidRPr="0019113E" w:rsidRDefault="00141F35" w:rsidP="00972789">
      <w:pPr>
        <w:pStyle w:val="Heading2"/>
        <w:spacing w:after="0"/>
      </w:pPr>
      <w:r w:rsidRPr="0019113E">
        <w:t xml:space="preserve">Technical </w:t>
      </w:r>
      <w:r w:rsidR="006166F0" w:rsidRPr="0019113E">
        <w:t>Evaluation</w:t>
      </w:r>
    </w:p>
    <w:p w14:paraId="06A1A43F" w14:textId="74DEF89F" w:rsidR="00AA4634" w:rsidRPr="0019113E" w:rsidRDefault="00AA4634" w:rsidP="00AA4634">
      <w:pPr>
        <w:tabs>
          <w:tab w:val="left" w:pos="360"/>
        </w:tabs>
        <w:rPr>
          <w:rFonts w:ascii="Calibri" w:hAnsi="Calibri" w:cs="Arial"/>
          <w:color w:val="222222"/>
          <w:szCs w:val="22"/>
        </w:rPr>
      </w:pPr>
      <w:r w:rsidRPr="0019113E">
        <w:rPr>
          <w:rFonts w:ascii="Calibri" w:hAnsi="Calibri" w:cs="Arial"/>
          <w:szCs w:val="22"/>
        </w:rPr>
        <w:t xml:space="preserve">To be technically acceptable, the bid </w:t>
      </w:r>
      <w:r w:rsidR="002808DB" w:rsidRPr="0019113E">
        <w:rPr>
          <w:rFonts w:ascii="Calibri" w:hAnsi="Calibri" w:cs="Arial"/>
          <w:szCs w:val="22"/>
        </w:rPr>
        <w:t>shall</w:t>
      </w:r>
      <w:r w:rsidRPr="0019113E">
        <w:rPr>
          <w:rFonts w:ascii="Calibri" w:hAnsi="Calibri" w:cs="Arial"/>
          <w:szCs w:val="22"/>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19113E">
        <w:rPr>
          <w:rFonts w:ascii="Calibri" w:hAnsi="Calibri" w:cs="Arial"/>
          <w:color w:val="222222"/>
          <w:szCs w:val="22"/>
        </w:rPr>
        <w:t xml:space="preserve"> </w:t>
      </w:r>
    </w:p>
    <w:p w14:paraId="7A58AB73" w14:textId="1BFEEFE9" w:rsidR="00BE7532" w:rsidRPr="0019113E" w:rsidRDefault="00BE7532" w:rsidP="00AA4634">
      <w:pPr>
        <w:tabs>
          <w:tab w:val="left" w:pos="360"/>
        </w:tabs>
        <w:rPr>
          <w:rFonts w:cs="Calibri"/>
        </w:rPr>
      </w:pPr>
    </w:p>
    <w:p w14:paraId="1B73CA43" w14:textId="77777777" w:rsidR="00BE7532" w:rsidRPr="0019113E" w:rsidRDefault="00BE7532" w:rsidP="00BE7532">
      <w:pPr>
        <w:rPr>
          <w:color w:val="222222"/>
        </w:rPr>
      </w:pPr>
      <w:r w:rsidRPr="0019113E">
        <w:rPr>
          <w:color w:val="222222"/>
        </w:rPr>
        <w:t>The technical criteria for this RFP and their weighting in the technical evaluation are:</w:t>
      </w:r>
    </w:p>
    <w:p w14:paraId="44232955" w14:textId="14EF6702" w:rsidR="00BE7532" w:rsidRPr="0019113E" w:rsidRDefault="00BE7532" w:rsidP="00BE7532">
      <w:pPr>
        <w:rPr>
          <w:color w:val="222222"/>
        </w:rPr>
      </w:pPr>
    </w:p>
    <w:tbl>
      <w:tblPr>
        <w:tblW w:w="9900" w:type="dxa"/>
        <w:tblInd w:w="-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624"/>
        <w:gridCol w:w="826"/>
      </w:tblGrid>
      <w:tr w:rsidR="001207F8" w:rsidRPr="0019113E" w14:paraId="598C1E94" w14:textId="77777777" w:rsidTr="468E68A6">
        <w:trPr>
          <w:trHeight w:val="603"/>
        </w:trPr>
        <w:tc>
          <w:tcPr>
            <w:tcW w:w="4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4200D19" w14:textId="4B4497E6" w:rsidR="001207F8" w:rsidRPr="00C96BB4" w:rsidRDefault="7759900B" w:rsidP="468E68A6">
            <w:pPr>
              <w:jc w:val="center"/>
              <w:rPr>
                <w:rFonts w:cstheme="minorBidi"/>
                <w:b/>
                <w:bCs/>
              </w:rPr>
            </w:pPr>
            <w:r w:rsidRPr="468E68A6">
              <w:rPr>
                <w:rFonts w:cstheme="minorBidi"/>
                <w:b/>
                <w:bCs/>
              </w:rPr>
              <w:t>#</w:t>
            </w:r>
          </w:p>
        </w:tc>
        <w:tc>
          <w:tcPr>
            <w:tcW w:w="8624"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D33A665" w14:textId="055C61C9" w:rsidR="001207F8" w:rsidRPr="00C96BB4" w:rsidRDefault="7759900B" w:rsidP="468E68A6">
            <w:pPr>
              <w:jc w:val="center"/>
              <w:rPr>
                <w:rFonts w:cstheme="minorBidi"/>
                <w:b/>
                <w:bCs/>
              </w:rPr>
            </w:pPr>
            <w:r w:rsidRPr="468E68A6">
              <w:rPr>
                <w:rFonts w:cstheme="minorBidi"/>
                <w:b/>
                <w:bCs/>
              </w:rPr>
              <w:t>Requirements</w:t>
            </w:r>
          </w:p>
        </w:tc>
        <w:tc>
          <w:tcPr>
            <w:tcW w:w="826"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1836A26" w14:textId="2212AC36" w:rsidR="001207F8" w:rsidRPr="00C96BB4" w:rsidRDefault="7759900B" w:rsidP="468E68A6">
            <w:pPr>
              <w:jc w:val="center"/>
              <w:rPr>
                <w:rFonts w:cstheme="minorBidi"/>
                <w:b/>
                <w:bCs/>
              </w:rPr>
            </w:pPr>
            <w:r w:rsidRPr="468E68A6">
              <w:rPr>
                <w:rFonts w:cstheme="minorBidi"/>
                <w:b/>
                <w:bCs/>
              </w:rPr>
              <w:t>Weighted Score</w:t>
            </w:r>
          </w:p>
        </w:tc>
      </w:tr>
      <w:tr w:rsidR="002C3711" w:rsidRPr="0019113E" w14:paraId="5BC7253D" w14:textId="77777777" w:rsidTr="468E68A6">
        <w:trPr>
          <w:trHeight w:val="285"/>
        </w:trPr>
        <w:tc>
          <w:tcPr>
            <w:tcW w:w="450" w:type="dxa"/>
            <w:tcBorders>
              <w:top w:val="single" w:sz="6" w:space="0" w:color="auto"/>
              <w:left w:val="single" w:sz="6" w:space="0" w:color="auto"/>
              <w:bottom w:val="single" w:sz="6" w:space="0" w:color="auto"/>
              <w:right w:val="single" w:sz="6" w:space="0" w:color="auto"/>
            </w:tcBorders>
          </w:tcPr>
          <w:p w14:paraId="19EE9D37" w14:textId="0EF0B8AE" w:rsidR="002C3711" w:rsidRPr="00C96BB4" w:rsidRDefault="61377BE8" w:rsidP="468E68A6">
            <w:pPr>
              <w:jc w:val="center"/>
              <w:rPr>
                <w:b/>
                <w:bCs/>
                <w:color w:val="222222"/>
              </w:rPr>
            </w:pPr>
            <w:r w:rsidRPr="468E68A6">
              <w:rPr>
                <w:b/>
                <w:bCs/>
                <w:color w:val="222222"/>
              </w:rPr>
              <w:t>1</w:t>
            </w:r>
          </w:p>
        </w:tc>
        <w:tc>
          <w:tcPr>
            <w:tcW w:w="8624" w:type="dxa"/>
            <w:tcBorders>
              <w:top w:val="single" w:sz="6" w:space="0" w:color="auto"/>
              <w:left w:val="single" w:sz="6" w:space="0" w:color="auto"/>
              <w:bottom w:val="single" w:sz="6" w:space="0" w:color="auto"/>
              <w:right w:val="single" w:sz="6" w:space="0" w:color="auto"/>
            </w:tcBorders>
          </w:tcPr>
          <w:p w14:paraId="5FE5446B" w14:textId="39E85C67" w:rsidR="000E3953" w:rsidRPr="00C96BB4" w:rsidRDefault="49AABBF1" w:rsidP="468E68A6">
            <w:pPr>
              <w:pStyle w:val="Default"/>
              <w:rPr>
                <w:b/>
                <w:bCs/>
                <w:sz w:val="20"/>
                <w:szCs w:val="20"/>
                <w:lang w:val="en-CA"/>
              </w:rPr>
            </w:pPr>
            <w:r w:rsidRPr="468E68A6">
              <w:rPr>
                <w:b/>
                <w:bCs/>
                <w:sz w:val="20"/>
                <w:szCs w:val="20"/>
                <w:lang w:val="en-CA"/>
              </w:rPr>
              <w:t xml:space="preserve">Pool of Experts on </w:t>
            </w:r>
            <w:r w:rsidR="4B0A0649" w:rsidRPr="468E68A6">
              <w:rPr>
                <w:b/>
                <w:bCs/>
                <w:sz w:val="20"/>
                <w:szCs w:val="20"/>
                <w:lang w:val="en-CA"/>
              </w:rPr>
              <w:t>labour market assessment of skills, livelihoods, and income opportunities for mixed migrants</w:t>
            </w:r>
            <w:r w:rsidRPr="468E68A6">
              <w:rPr>
                <w:b/>
                <w:bCs/>
                <w:sz w:val="20"/>
                <w:szCs w:val="20"/>
                <w:lang w:val="en-CA"/>
              </w:rPr>
              <w:t xml:space="preserve"> - The consultant has adequate personnel necessary to complete the works on time with clear roles &amp; responsibilities </w:t>
            </w:r>
            <w:r w:rsidR="704FEEA2" w:rsidRPr="468E68A6">
              <w:rPr>
                <w:b/>
                <w:bCs/>
                <w:sz w:val="20"/>
                <w:szCs w:val="20"/>
                <w:lang w:val="en-CA"/>
              </w:rPr>
              <w:t xml:space="preserve">– </w:t>
            </w:r>
          </w:p>
          <w:p w14:paraId="4471F8DD" w14:textId="513CB9CD" w:rsidR="000E3953" w:rsidRPr="00C96BB4" w:rsidRDefault="000E3953" w:rsidP="468E68A6">
            <w:pPr>
              <w:pStyle w:val="Default"/>
              <w:rPr>
                <w:sz w:val="20"/>
                <w:szCs w:val="20"/>
                <w:lang w:val="en-CA"/>
              </w:rPr>
            </w:pPr>
          </w:p>
          <w:p w14:paraId="0A61B1AF" w14:textId="6CA37A0A" w:rsidR="000E3953" w:rsidRPr="00C96BB4" w:rsidRDefault="33C060C0" w:rsidP="468E68A6">
            <w:pPr>
              <w:pStyle w:val="Default"/>
              <w:rPr>
                <w:b/>
                <w:bCs/>
                <w:sz w:val="20"/>
                <w:szCs w:val="20"/>
                <w:lang w:val="en-CA"/>
              </w:rPr>
            </w:pPr>
            <w:r w:rsidRPr="468E68A6">
              <w:rPr>
                <w:sz w:val="20"/>
                <w:szCs w:val="20"/>
                <w:lang w:val="en-CA"/>
              </w:rPr>
              <w:t>The</w:t>
            </w:r>
            <w:r w:rsidR="704FEEA2" w:rsidRPr="468E68A6">
              <w:rPr>
                <w:sz w:val="20"/>
                <w:szCs w:val="20"/>
                <w:lang w:val="en-CA"/>
              </w:rPr>
              <w:t xml:space="preserve"> firm should submit the CVs and Professional certificates for the </w:t>
            </w:r>
            <w:r w:rsidR="14A180C5" w:rsidRPr="468E68A6">
              <w:rPr>
                <w:sz w:val="20"/>
                <w:szCs w:val="20"/>
                <w:lang w:val="en-CA"/>
              </w:rPr>
              <w:t xml:space="preserve">3 </w:t>
            </w:r>
            <w:r w:rsidR="4B0A0649" w:rsidRPr="468E68A6">
              <w:rPr>
                <w:sz w:val="20"/>
                <w:szCs w:val="20"/>
                <w:lang w:val="en-CA"/>
              </w:rPr>
              <w:t xml:space="preserve">Livelihood </w:t>
            </w:r>
            <w:proofErr w:type="gramStart"/>
            <w:r w:rsidR="4B0A0649" w:rsidRPr="468E68A6">
              <w:rPr>
                <w:sz w:val="20"/>
                <w:szCs w:val="20"/>
                <w:lang w:val="en-CA"/>
              </w:rPr>
              <w:t xml:space="preserve">skills, </w:t>
            </w:r>
            <w:r w:rsidR="704FEEA2" w:rsidRPr="468E68A6">
              <w:rPr>
                <w:sz w:val="20"/>
                <w:szCs w:val="20"/>
                <w:lang w:val="en-CA"/>
              </w:rPr>
              <w:t xml:space="preserve"> </w:t>
            </w:r>
            <w:r w:rsidR="7EA91926" w:rsidRPr="468E68A6">
              <w:rPr>
                <w:sz w:val="20"/>
                <w:szCs w:val="20"/>
                <w:lang w:val="en-CA"/>
              </w:rPr>
              <w:t>Field</w:t>
            </w:r>
            <w:proofErr w:type="gramEnd"/>
            <w:r w:rsidR="7EA91926" w:rsidRPr="468E68A6">
              <w:rPr>
                <w:sz w:val="20"/>
                <w:szCs w:val="20"/>
                <w:lang w:val="en-CA"/>
              </w:rPr>
              <w:t xml:space="preserve"> Supervisors</w:t>
            </w:r>
            <w:r w:rsidR="704FEEA2" w:rsidRPr="468E68A6">
              <w:rPr>
                <w:sz w:val="20"/>
                <w:szCs w:val="20"/>
                <w:lang w:val="en-CA"/>
              </w:rPr>
              <w:t xml:space="preserve"> and </w:t>
            </w:r>
            <w:r w:rsidR="71B92803" w:rsidRPr="468E68A6">
              <w:rPr>
                <w:sz w:val="20"/>
                <w:szCs w:val="20"/>
                <w:lang w:val="en-CA"/>
              </w:rPr>
              <w:t xml:space="preserve">1 </w:t>
            </w:r>
            <w:r w:rsidR="704FEEA2" w:rsidRPr="468E68A6">
              <w:rPr>
                <w:sz w:val="20"/>
                <w:szCs w:val="20"/>
                <w:lang w:val="en-CA"/>
              </w:rPr>
              <w:t xml:space="preserve">Team leader with formal training and relevant field of experience </w:t>
            </w:r>
            <w:r w:rsidRPr="468E68A6">
              <w:rPr>
                <w:sz w:val="20"/>
                <w:szCs w:val="20"/>
                <w:lang w:val="en-CA"/>
              </w:rPr>
              <w:t xml:space="preserve">in </w:t>
            </w:r>
            <w:r w:rsidR="4EF540AB" w:rsidRPr="468E68A6">
              <w:rPr>
                <w:sz w:val="20"/>
                <w:szCs w:val="20"/>
                <w:lang w:val="en-CA"/>
              </w:rPr>
              <w:t>Agribusiness, Agricultural Economics, Business Management, Marketing, Economics, or a related field</w:t>
            </w:r>
            <w:r w:rsidRPr="468E68A6">
              <w:rPr>
                <w:sz w:val="20"/>
                <w:szCs w:val="20"/>
                <w:lang w:val="en-CA"/>
              </w:rPr>
              <w:t xml:space="preserve">. </w:t>
            </w:r>
          </w:p>
          <w:p w14:paraId="31BB3187" w14:textId="0D6B31FC" w:rsidR="09EF0D97" w:rsidRPr="00C96BB4" w:rsidRDefault="09EF0D97" w:rsidP="468E68A6">
            <w:pPr>
              <w:pStyle w:val="Default"/>
              <w:rPr>
                <w:sz w:val="20"/>
                <w:szCs w:val="20"/>
                <w:lang w:val="en-CA"/>
              </w:rPr>
            </w:pPr>
          </w:p>
          <w:p w14:paraId="38FAFA93" w14:textId="3C94DABC" w:rsidR="008351DB" w:rsidRPr="00C96BB4" w:rsidRDefault="5B084971" w:rsidP="468E68A6">
            <w:pPr>
              <w:pStyle w:val="Default"/>
              <w:numPr>
                <w:ilvl w:val="0"/>
                <w:numId w:val="22"/>
              </w:numPr>
              <w:rPr>
                <w:b/>
                <w:bCs/>
                <w:sz w:val="20"/>
                <w:szCs w:val="20"/>
                <w:lang w:val="en-CA"/>
              </w:rPr>
            </w:pPr>
            <w:r w:rsidRPr="468E68A6">
              <w:rPr>
                <w:sz w:val="20"/>
                <w:szCs w:val="20"/>
                <w:lang w:val="en-CA"/>
              </w:rPr>
              <w:t xml:space="preserve">Bidder who Provides </w:t>
            </w:r>
            <w:r w:rsidR="7B1AE4A3" w:rsidRPr="468E68A6">
              <w:rPr>
                <w:sz w:val="20"/>
                <w:szCs w:val="20"/>
                <w:lang w:val="en-CA"/>
              </w:rPr>
              <w:t xml:space="preserve">4 </w:t>
            </w:r>
            <w:r w:rsidRPr="468E68A6">
              <w:rPr>
                <w:sz w:val="20"/>
                <w:szCs w:val="20"/>
                <w:lang w:val="en-CA"/>
              </w:rPr>
              <w:t>CV</w:t>
            </w:r>
            <w:r w:rsidR="73087BC8" w:rsidRPr="468E68A6">
              <w:rPr>
                <w:sz w:val="20"/>
                <w:szCs w:val="20"/>
                <w:lang w:val="en-CA"/>
              </w:rPr>
              <w:t>s and Professional Certifications</w:t>
            </w:r>
            <w:r w:rsidRPr="468E68A6">
              <w:rPr>
                <w:sz w:val="20"/>
                <w:szCs w:val="20"/>
                <w:lang w:val="en-CA"/>
              </w:rPr>
              <w:t xml:space="preserve"> with relevant training and field experiences in </w:t>
            </w:r>
            <w:r w:rsidR="356DE3F4" w:rsidRPr="468E68A6">
              <w:rPr>
                <w:sz w:val="20"/>
                <w:szCs w:val="20"/>
                <w:lang w:val="en-CA"/>
              </w:rPr>
              <w:t xml:space="preserve">any of the related </w:t>
            </w:r>
            <w:proofErr w:type="gramStart"/>
            <w:r w:rsidR="356DE3F4" w:rsidRPr="468E68A6">
              <w:rPr>
                <w:sz w:val="20"/>
                <w:szCs w:val="20"/>
                <w:lang w:val="en-CA"/>
              </w:rPr>
              <w:t>field</w:t>
            </w:r>
            <w:r w:rsidR="45C37C50" w:rsidRPr="468E68A6">
              <w:rPr>
                <w:sz w:val="20"/>
                <w:szCs w:val="20"/>
                <w:lang w:val="en-CA"/>
              </w:rPr>
              <w:t>s</w:t>
            </w:r>
            <w:r w:rsidR="356DE3F4" w:rsidRPr="468E68A6">
              <w:rPr>
                <w:sz w:val="23"/>
                <w:szCs w:val="23"/>
              </w:rPr>
              <w:t xml:space="preserve"> </w:t>
            </w:r>
            <w:r w:rsidRPr="468E68A6">
              <w:rPr>
                <w:sz w:val="20"/>
                <w:szCs w:val="20"/>
                <w:lang w:val="en-CA"/>
              </w:rPr>
              <w:t xml:space="preserve"> -</w:t>
            </w:r>
            <w:proofErr w:type="gramEnd"/>
            <w:r w:rsidRPr="468E68A6">
              <w:rPr>
                <w:sz w:val="20"/>
                <w:szCs w:val="20"/>
                <w:lang w:val="en-CA"/>
              </w:rPr>
              <w:t xml:space="preserve"> </w:t>
            </w:r>
            <w:r w:rsidRPr="468E68A6">
              <w:rPr>
                <w:b/>
                <w:bCs/>
                <w:sz w:val="20"/>
                <w:szCs w:val="20"/>
                <w:lang w:val="en-CA"/>
              </w:rPr>
              <w:t>10 Points</w:t>
            </w:r>
          </w:p>
          <w:p w14:paraId="0F6BA109" w14:textId="15DAC6A7" w:rsidR="008351DB" w:rsidRPr="00C96BB4" w:rsidRDefault="7B101FD2" w:rsidP="468E68A6">
            <w:pPr>
              <w:pStyle w:val="Default"/>
              <w:numPr>
                <w:ilvl w:val="0"/>
                <w:numId w:val="22"/>
              </w:numPr>
              <w:rPr>
                <w:sz w:val="20"/>
                <w:szCs w:val="20"/>
                <w:lang w:val="en-CA"/>
              </w:rPr>
            </w:pPr>
            <w:r w:rsidRPr="468E68A6">
              <w:rPr>
                <w:sz w:val="20"/>
                <w:szCs w:val="20"/>
                <w:lang w:val="en-CA"/>
              </w:rPr>
              <w:t xml:space="preserve">Bidder who Provides </w:t>
            </w:r>
            <w:r w:rsidR="15F7CA62" w:rsidRPr="468E68A6">
              <w:rPr>
                <w:sz w:val="20"/>
                <w:szCs w:val="20"/>
                <w:lang w:val="en-CA"/>
              </w:rPr>
              <w:t>3</w:t>
            </w:r>
            <w:r w:rsidRPr="468E68A6">
              <w:rPr>
                <w:sz w:val="20"/>
                <w:szCs w:val="20"/>
                <w:lang w:val="en-CA"/>
              </w:rPr>
              <w:t xml:space="preserve"> CVs and Professional Certifications with relevant training and field experiences in any of the related fields</w:t>
            </w:r>
            <w:r w:rsidR="5B084971" w:rsidRPr="468E68A6">
              <w:rPr>
                <w:sz w:val="20"/>
                <w:szCs w:val="20"/>
                <w:lang w:val="en-CA"/>
              </w:rPr>
              <w:t xml:space="preserve"> – </w:t>
            </w:r>
            <w:r w:rsidR="5B084971" w:rsidRPr="468E68A6">
              <w:rPr>
                <w:b/>
                <w:bCs/>
                <w:sz w:val="20"/>
                <w:szCs w:val="20"/>
                <w:lang w:val="en-CA"/>
              </w:rPr>
              <w:t>7 Points</w:t>
            </w:r>
          </w:p>
          <w:p w14:paraId="2F0DA29F" w14:textId="59F4AF95" w:rsidR="008351DB" w:rsidRPr="00C96BB4" w:rsidRDefault="185D814F" w:rsidP="468E68A6">
            <w:pPr>
              <w:pStyle w:val="Default"/>
              <w:numPr>
                <w:ilvl w:val="0"/>
                <w:numId w:val="22"/>
              </w:numPr>
              <w:rPr>
                <w:sz w:val="20"/>
                <w:szCs w:val="20"/>
                <w:lang w:val="en-CA"/>
              </w:rPr>
            </w:pPr>
            <w:r w:rsidRPr="468E68A6">
              <w:rPr>
                <w:sz w:val="20"/>
                <w:szCs w:val="20"/>
                <w:lang w:val="en-CA"/>
              </w:rPr>
              <w:t xml:space="preserve">Bidder who Provides </w:t>
            </w:r>
            <w:r w:rsidR="68F36209" w:rsidRPr="468E68A6">
              <w:rPr>
                <w:sz w:val="20"/>
                <w:szCs w:val="20"/>
                <w:lang w:val="en-CA"/>
              </w:rPr>
              <w:t>2</w:t>
            </w:r>
            <w:r w:rsidRPr="468E68A6">
              <w:rPr>
                <w:sz w:val="20"/>
                <w:szCs w:val="20"/>
                <w:lang w:val="en-CA"/>
              </w:rPr>
              <w:t xml:space="preserve"> CVs and Professional Certifications with relevant training and field experiences in any of the related fields</w:t>
            </w:r>
            <w:r w:rsidR="5B084971" w:rsidRPr="468E68A6">
              <w:rPr>
                <w:sz w:val="20"/>
                <w:szCs w:val="20"/>
                <w:lang w:val="en-CA"/>
              </w:rPr>
              <w:t xml:space="preserve"> – </w:t>
            </w:r>
            <w:r w:rsidR="5B084971" w:rsidRPr="468E68A6">
              <w:rPr>
                <w:b/>
                <w:bCs/>
                <w:sz w:val="20"/>
                <w:szCs w:val="20"/>
                <w:lang w:val="en-CA"/>
              </w:rPr>
              <w:t>4 Points</w:t>
            </w:r>
          </w:p>
          <w:p w14:paraId="5F968718" w14:textId="6B292EFB" w:rsidR="008351DB" w:rsidRPr="00C96BB4" w:rsidRDefault="29FFAF1D" w:rsidP="468E68A6">
            <w:pPr>
              <w:pStyle w:val="Default"/>
              <w:numPr>
                <w:ilvl w:val="0"/>
                <w:numId w:val="22"/>
              </w:numPr>
              <w:rPr>
                <w:sz w:val="20"/>
                <w:szCs w:val="20"/>
                <w:lang w:val="en-CA"/>
              </w:rPr>
            </w:pPr>
            <w:r w:rsidRPr="468E68A6">
              <w:rPr>
                <w:sz w:val="20"/>
                <w:szCs w:val="20"/>
                <w:lang w:val="en-CA"/>
              </w:rPr>
              <w:t xml:space="preserve">Bidder who Provides </w:t>
            </w:r>
            <w:r w:rsidR="68E0D291" w:rsidRPr="468E68A6">
              <w:rPr>
                <w:sz w:val="20"/>
                <w:szCs w:val="20"/>
                <w:lang w:val="en-CA"/>
              </w:rPr>
              <w:t>1</w:t>
            </w:r>
            <w:r w:rsidRPr="468E68A6">
              <w:rPr>
                <w:sz w:val="20"/>
                <w:szCs w:val="20"/>
                <w:lang w:val="en-CA"/>
              </w:rPr>
              <w:t xml:space="preserve"> CVs and Professional Certifications with relevant training and field experiences in any of the related fields</w:t>
            </w:r>
            <w:r w:rsidR="704FEEA2" w:rsidRPr="468E68A6">
              <w:rPr>
                <w:sz w:val="20"/>
                <w:szCs w:val="20"/>
                <w:lang w:val="en-CA"/>
              </w:rPr>
              <w:t xml:space="preserve"> – </w:t>
            </w:r>
            <w:r w:rsidR="704FEEA2" w:rsidRPr="468E68A6">
              <w:rPr>
                <w:b/>
                <w:bCs/>
                <w:sz w:val="20"/>
                <w:szCs w:val="20"/>
                <w:lang w:val="en-CA"/>
              </w:rPr>
              <w:t>1 Point</w:t>
            </w:r>
          </w:p>
          <w:p w14:paraId="72120312" w14:textId="3ED852DF" w:rsidR="008351DB" w:rsidRPr="00C96BB4" w:rsidRDefault="008351DB" w:rsidP="468E68A6">
            <w:pPr>
              <w:pStyle w:val="Default"/>
              <w:ind w:left="720"/>
              <w:rPr>
                <w:sz w:val="20"/>
                <w:szCs w:val="20"/>
                <w:lang w:val="en-CA"/>
              </w:rPr>
            </w:pPr>
          </w:p>
        </w:tc>
        <w:tc>
          <w:tcPr>
            <w:tcW w:w="826" w:type="dxa"/>
            <w:tcBorders>
              <w:top w:val="single" w:sz="6" w:space="0" w:color="auto"/>
              <w:left w:val="single" w:sz="6" w:space="0" w:color="auto"/>
              <w:bottom w:val="single" w:sz="6" w:space="0" w:color="auto"/>
              <w:right w:val="single" w:sz="6" w:space="0" w:color="auto"/>
            </w:tcBorders>
          </w:tcPr>
          <w:p w14:paraId="380CBD4E" w14:textId="4D6D1448" w:rsidR="002C3711" w:rsidRPr="00C96BB4" w:rsidRDefault="531FECF7" w:rsidP="468E68A6">
            <w:pPr>
              <w:jc w:val="center"/>
              <w:rPr>
                <w:b/>
                <w:bCs/>
                <w:color w:val="222222"/>
              </w:rPr>
            </w:pPr>
            <w:r w:rsidRPr="468E68A6">
              <w:rPr>
                <w:b/>
                <w:bCs/>
                <w:color w:val="222222"/>
              </w:rPr>
              <w:t>1</w:t>
            </w:r>
            <w:r w:rsidR="7AFE13CD" w:rsidRPr="468E68A6">
              <w:rPr>
                <w:b/>
                <w:bCs/>
                <w:color w:val="222222"/>
              </w:rPr>
              <w:t>0</w:t>
            </w:r>
            <w:r w:rsidR="7521B782" w:rsidRPr="468E68A6">
              <w:rPr>
                <w:b/>
                <w:bCs/>
                <w:color w:val="222222"/>
              </w:rPr>
              <w:t>%</w:t>
            </w:r>
          </w:p>
        </w:tc>
      </w:tr>
      <w:tr w:rsidR="002C3711" w:rsidRPr="0019113E" w14:paraId="10B2CDA7" w14:textId="77777777" w:rsidTr="468E68A6">
        <w:trPr>
          <w:trHeight w:val="1110"/>
        </w:trPr>
        <w:tc>
          <w:tcPr>
            <w:tcW w:w="450" w:type="dxa"/>
            <w:tcBorders>
              <w:top w:val="single" w:sz="6" w:space="0" w:color="auto"/>
              <w:left w:val="single" w:sz="6" w:space="0" w:color="auto"/>
              <w:bottom w:val="single" w:sz="6" w:space="0" w:color="auto"/>
              <w:right w:val="single" w:sz="6" w:space="0" w:color="auto"/>
            </w:tcBorders>
          </w:tcPr>
          <w:p w14:paraId="16CFCDCF" w14:textId="43E9B384" w:rsidR="002C3711" w:rsidRPr="00C96BB4" w:rsidRDefault="61377BE8" w:rsidP="468E68A6">
            <w:pPr>
              <w:jc w:val="center"/>
              <w:rPr>
                <w:rFonts w:ascii="Calibri" w:hAnsi="Calibri" w:cs="Calibri"/>
                <w:b/>
                <w:bCs/>
                <w:color w:val="000000"/>
              </w:rPr>
            </w:pPr>
            <w:r w:rsidRPr="468E68A6">
              <w:rPr>
                <w:rFonts w:ascii="Calibri" w:hAnsi="Calibri" w:cs="Calibri"/>
                <w:b/>
                <w:bCs/>
                <w:color w:val="000000" w:themeColor="text1"/>
              </w:rPr>
              <w:t>2</w:t>
            </w:r>
          </w:p>
        </w:tc>
        <w:tc>
          <w:tcPr>
            <w:tcW w:w="8624" w:type="dxa"/>
            <w:tcBorders>
              <w:top w:val="single" w:sz="6" w:space="0" w:color="auto"/>
              <w:left w:val="single" w:sz="6" w:space="0" w:color="auto"/>
              <w:bottom w:val="single" w:sz="6" w:space="0" w:color="auto"/>
              <w:right w:val="single" w:sz="6" w:space="0" w:color="auto"/>
            </w:tcBorders>
          </w:tcPr>
          <w:p w14:paraId="5FEAAE29" w14:textId="559A384B" w:rsidR="00DA050C" w:rsidRPr="00C96BB4" w:rsidRDefault="49AABBF1" w:rsidP="468E68A6">
            <w:pPr>
              <w:pStyle w:val="Default"/>
              <w:rPr>
                <w:b/>
                <w:bCs/>
                <w:sz w:val="20"/>
                <w:szCs w:val="20"/>
                <w:lang w:val="en-CA"/>
              </w:rPr>
            </w:pPr>
            <w:r w:rsidRPr="468E68A6">
              <w:rPr>
                <w:b/>
                <w:bCs/>
                <w:sz w:val="20"/>
                <w:szCs w:val="20"/>
                <w:lang w:val="en-CA"/>
              </w:rPr>
              <w:t>Proven Experience in Delivering Similar Consultancy –</w:t>
            </w:r>
            <w:r w:rsidR="3538FB46" w:rsidRPr="468E68A6">
              <w:rPr>
                <w:b/>
                <w:bCs/>
                <w:sz w:val="20"/>
                <w:szCs w:val="20"/>
                <w:lang w:val="en-CA"/>
              </w:rPr>
              <w:t xml:space="preserve"> </w:t>
            </w:r>
          </w:p>
          <w:p w14:paraId="25D53B01" w14:textId="4F8F64AC" w:rsidR="00DA050C" w:rsidRPr="00C96BB4" w:rsidRDefault="00DA050C" w:rsidP="468E68A6">
            <w:pPr>
              <w:pStyle w:val="Default"/>
              <w:rPr>
                <w:sz w:val="20"/>
                <w:szCs w:val="20"/>
                <w:lang w:val="en-CA"/>
              </w:rPr>
            </w:pPr>
          </w:p>
          <w:p w14:paraId="1E63FD53" w14:textId="63E8D8A9" w:rsidR="00DA050C" w:rsidRPr="00C96BB4" w:rsidRDefault="3538FB46" w:rsidP="468E68A6">
            <w:pPr>
              <w:pStyle w:val="Default"/>
              <w:rPr>
                <w:b/>
                <w:bCs/>
                <w:sz w:val="20"/>
                <w:szCs w:val="20"/>
                <w:lang w:val="en-CA"/>
              </w:rPr>
            </w:pPr>
            <w:r w:rsidRPr="468E68A6">
              <w:rPr>
                <w:sz w:val="20"/>
                <w:szCs w:val="20"/>
                <w:lang w:val="en-CA"/>
              </w:rPr>
              <w:t xml:space="preserve">The Firm should provide at least 2 contract showing successful implementation of relevant </w:t>
            </w:r>
            <w:r w:rsidR="4B0A0649" w:rsidRPr="468E68A6">
              <w:rPr>
                <w:b/>
                <w:bCs/>
                <w:sz w:val="20"/>
                <w:szCs w:val="20"/>
                <w:lang w:val="en-CA"/>
              </w:rPr>
              <w:t>labour market assessment of skills, livelihoods, and income opportunities for mixed migrants</w:t>
            </w:r>
            <w:r w:rsidR="4B0A0649" w:rsidRPr="468E68A6">
              <w:rPr>
                <w:sz w:val="20"/>
                <w:szCs w:val="20"/>
                <w:lang w:val="en-CA"/>
              </w:rPr>
              <w:t xml:space="preserve"> </w:t>
            </w:r>
            <w:r w:rsidRPr="468E68A6">
              <w:rPr>
                <w:sz w:val="20"/>
                <w:szCs w:val="20"/>
                <w:lang w:val="en-CA"/>
              </w:rPr>
              <w:t>valued at USD 5000 or more</w:t>
            </w:r>
          </w:p>
          <w:p w14:paraId="4835E32B" w14:textId="66DC733E" w:rsidR="09EF0D97" w:rsidRPr="00C96BB4" w:rsidRDefault="09EF0D97" w:rsidP="468E68A6">
            <w:pPr>
              <w:pStyle w:val="Default"/>
              <w:rPr>
                <w:sz w:val="20"/>
                <w:szCs w:val="20"/>
                <w:lang w:val="en-CA"/>
              </w:rPr>
            </w:pPr>
          </w:p>
          <w:p w14:paraId="08874C0F" w14:textId="430BBED6" w:rsidR="000E7D57" w:rsidRPr="00C96BB4" w:rsidRDefault="3538FB46" w:rsidP="468E68A6">
            <w:pPr>
              <w:pStyle w:val="Default"/>
              <w:numPr>
                <w:ilvl w:val="0"/>
                <w:numId w:val="20"/>
              </w:numPr>
              <w:rPr>
                <w:sz w:val="20"/>
                <w:szCs w:val="20"/>
                <w:lang w:val="en-CA"/>
              </w:rPr>
            </w:pPr>
            <w:r w:rsidRPr="468E68A6">
              <w:rPr>
                <w:sz w:val="20"/>
                <w:szCs w:val="20"/>
                <w:lang w:val="en-CA"/>
              </w:rPr>
              <w:t xml:space="preserve">Firm Provides at least </w:t>
            </w:r>
            <w:r w:rsidR="79AB7703" w:rsidRPr="468E68A6">
              <w:rPr>
                <w:sz w:val="20"/>
                <w:szCs w:val="20"/>
                <w:lang w:val="en-CA"/>
              </w:rPr>
              <w:t>3</w:t>
            </w:r>
            <w:r w:rsidRPr="468E68A6">
              <w:rPr>
                <w:sz w:val="20"/>
                <w:szCs w:val="20"/>
                <w:lang w:val="en-CA"/>
              </w:rPr>
              <w:t xml:space="preserve"> copies of relevant contract with a value of USD 5000 or Above – </w:t>
            </w:r>
            <w:r w:rsidRPr="468E68A6">
              <w:rPr>
                <w:b/>
                <w:bCs/>
                <w:sz w:val="20"/>
                <w:szCs w:val="20"/>
                <w:lang w:val="en-CA"/>
              </w:rPr>
              <w:t>10 Points</w:t>
            </w:r>
          </w:p>
          <w:p w14:paraId="15E21083" w14:textId="3F8985C1" w:rsidR="000E7D57" w:rsidRPr="00C96BB4" w:rsidRDefault="4967DF7A" w:rsidP="468E68A6">
            <w:pPr>
              <w:pStyle w:val="Default"/>
              <w:numPr>
                <w:ilvl w:val="0"/>
                <w:numId w:val="20"/>
              </w:numPr>
              <w:rPr>
                <w:sz w:val="20"/>
                <w:szCs w:val="20"/>
                <w:lang w:val="en-CA"/>
              </w:rPr>
            </w:pPr>
            <w:r w:rsidRPr="468E68A6">
              <w:rPr>
                <w:sz w:val="20"/>
                <w:szCs w:val="20"/>
                <w:lang w:val="en-CA"/>
              </w:rPr>
              <w:t>Firm Provides at least 2 copy of relevant contract with a value of USD 5000 or Above – 7</w:t>
            </w:r>
            <w:r w:rsidRPr="468E68A6">
              <w:rPr>
                <w:b/>
                <w:bCs/>
                <w:sz w:val="20"/>
                <w:szCs w:val="20"/>
                <w:lang w:val="en-CA"/>
              </w:rPr>
              <w:t xml:space="preserve"> Points</w:t>
            </w:r>
          </w:p>
          <w:p w14:paraId="19DD0665" w14:textId="317DE761" w:rsidR="000E7D57" w:rsidRPr="00C96BB4" w:rsidRDefault="4967DF7A" w:rsidP="468E68A6">
            <w:pPr>
              <w:pStyle w:val="Default"/>
              <w:numPr>
                <w:ilvl w:val="0"/>
                <w:numId w:val="20"/>
              </w:numPr>
              <w:rPr>
                <w:sz w:val="20"/>
                <w:szCs w:val="20"/>
                <w:lang w:val="en-CA"/>
              </w:rPr>
            </w:pPr>
            <w:r w:rsidRPr="468E68A6">
              <w:rPr>
                <w:sz w:val="20"/>
                <w:szCs w:val="20"/>
                <w:lang w:val="en-CA"/>
              </w:rPr>
              <w:t>Firm Provides at least 1 copy of relevant contract with a value of USD 5000 or Above – 4</w:t>
            </w:r>
            <w:r w:rsidRPr="468E68A6">
              <w:rPr>
                <w:b/>
                <w:bCs/>
                <w:sz w:val="20"/>
                <w:szCs w:val="20"/>
                <w:lang w:val="en-CA"/>
              </w:rPr>
              <w:t xml:space="preserve"> Points</w:t>
            </w:r>
          </w:p>
          <w:p w14:paraId="6C5E356A" w14:textId="0766C9F2" w:rsidR="008351DB" w:rsidRPr="00C96BB4" w:rsidRDefault="3538FB46" w:rsidP="468E68A6">
            <w:pPr>
              <w:pStyle w:val="Default"/>
              <w:numPr>
                <w:ilvl w:val="0"/>
                <w:numId w:val="20"/>
              </w:numPr>
              <w:rPr>
                <w:sz w:val="20"/>
                <w:szCs w:val="20"/>
                <w:lang w:val="en-CA"/>
              </w:rPr>
            </w:pPr>
            <w:r w:rsidRPr="468E68A6">
              <w:rPr>
                <w:sz w:val="20"/>
                <w:szCs w:val="20"/>
                <w:lang w:val="en-CA"/>
              </w:rPr>
              <w:t xml:space="preserve">Firm cannot Provide at least 1 copy of relevant Contracts with a cumulative Value of USD 5000 – </w:t>
            </w:r>
            <w:r w:rsidRPr="468E68A6">
              <w:rPr>
                <w:b/>
                <w:bCs/>
                <w:sz w:val="20"/>
                <w:szCs w:val="20"/>
                <w:lang w:val="en-CA"/>
              </w:rPr>
              <w:t>1 Point</w:t>
            </w:r>
            <w:r w:rsidRPr="468E68A6">
              <w:rPr>
                <w:sz w:val="20"/>
                <w:szCs w:val="20"/>
                <w:lang w:val="en-CA"/>
              </w:rPr>
              <w:t xml:space="preserve">  </w:t>
            </w:r>
          </w:p>
          <w:p w14:paraId="3D173D5D" w14:textId="13C98E3D" w:rsidR="008351DB" w:rsidRPr="00C96BB4" w:rsidRDefault="008351DB" w:rsidP="468E68A6">
            <w:pPr>
              <w:pStyle w:val="Default"/>
              <w:ind w:left="720"/>
              <w:rPr>
                <w:sz w:val="20"/>
                <w:szCs w:val="20"/>
                <w:lang w:val="en-CA"/>
              </w:rPr>
            </w:pPr>
          </w:p>
        </w:tc>
        <w:tc>
          <w:tcPr>
            <w:tcW w:w="826" w:type="dxa"/>
            <w:tcBorders>
              <w:top w:val="single" w:sz="6" w:space="0" w:color="auto"/>
              <w:left w:val="single" w:sz="6" w:space="0" w:color="auto"/>
              <w:bottom w:val="single" w:sz="6" w:space="0" w:color="auto"/>
              <w:right w:val="single" w:sz="6" w:space="0" w:color="auto"/>
            </w:tcBorders>
          </w:tcPr>
          <w:p w14:paraId="3F99F758" w14:textId="325B7F35" w:rsidR="002C3711" w:rsidRPr="00C96BB4" w:rsidRDefault="7521B782" w:rsidP="468E68A6">
            <w:pPr>
              <w:jc w:val="center"/>
              <w:rPr>
                <w:b/>
                <w:bCs/>
                <w:color w:val="222222"/>
              </w:rPr>
            </w:pPr>
            <w:r w:rsidRPr="468E68A6">
              <w:rPr>
                <w:b/>
                <w:bCs/>
                <w:color w:val="222222"/>
              </w:rPr>
              <w:t>2</w:t>
            </w:r>
            <w:r w:rsidR="7AFE13CD" w:rsidRPr="468E68A6">
              <w:rPr>
                <w:b/>
                <w:bCs/>
                <w:color w:val="222222"/>
              </w:rPr>
              <w:t>0</w:t>
            </w:r>
            <w:r w:rsidRPr="468E68A6">
              <w:rPr>
                <w:b/>
                <w:bCs/>
                <w:color w:val="222222"/>
              </w:rPr>
              <w:t>%</w:t>
            </w:r>
          </w:p>
        </w:tc>
      </w:tr>
      <w:tr w:rsidR="002C3711" w:rsidRPr="0019113E" w14:paraId="242F0283" w14:textId="77777777" w:rsidTr="468E68A6">
        <w:trPr>
          <w:trHeight w:val="285"/>
        </w:trPr>
        <w:tc>
          <w:tcPr>
            <w:tcW w:w="450" w:type="dxa"/>
            <w:tcBorders>
              <w:top w:val="single" w:sz="6" w:space="0" w:color="auto"/>
              <w:left w:val="single" w:sz="6" w:space="0" w:color="auto"/>
              <w:bottom w:val="single" w:sz="6" w:space="0" w:color="auto"/>
              <w:right w:val="single" w:sz="6" w:space="0" w:color="auto"/>
            </w:tcBorders>
          </w:tcPr>
          <w:p w14:paraId="05DE3EAB" w14:textId="7798B3A7" w:rsidR="002C3711" w:rsidRPr="00C96BB4" w:rsidRDefault="61377BE8" w:rsidP="468E68A6">
            <w:pPr>
              <w:jc w:val="center"/>
              <w:rPr>
                <w:b/>
                <w:bCs/>
                <w:color w:val="222222"/>
              </w:rPr>
            </w:pPr>
            <w:r w:rsidRPr="468E68A6">
              <w:rPr>
                <w:b/>
                <w:bCs/>
                <w:color w:val="222222"/>
              </w:rPr>
              <w:t>3</w:t>
            </w:r>
          </w:p>
        </w:tc>
        <w:tc>
          <w:tcPr>
            <w:tcW w:w="8624" w:type="dxa"/>
            <w:tcBorders>
              <w:top w:val="single" w:sz="6" w:space="0" w:color="auto"/>
              <w:left w:val="single" w:sz="6" w:space="0" w:color="auto"/>
              <w:bottom w:val="single" w:sz="6" w:space="0" w:color="auto"/>
              <w:right w:val="single" w:sz="6" w:space="0" w:color="auto"/>
            </w:tcBorders>
          </w:tcPr>
          <w:p w14:paraId="07397013" w14:textId="65474678" w:rsidR="00D846F1" w:rsidRPr="00C96BB4" w:rsidRDefault="49AABBF1" w:rsidP="468E68A6">
            <w:pPr>
              <w:pStyle w:val="Default"/>
              <w:rPr>
                <w:b/>
                <w:bCs/>
                <w:sz w:val="20"/>
                <w:szCs w:val="20"/>
                <w:lang w:val="en-CA"/>
              </w:rPr>
            </w:pPr>
            <w:r w:rsidRPr="468E68A6">
              <w:rPr>
                <w:b/>
                <w:bCs/>
                <w:sz w:val="20"/>
                <w:szCs w:val="20"/>
                <w:lang w:val="en-CA"/>
              </w:rPr>
              <w:t xml:space="preserve">Demonstrated technical capability to complete the consultancy services, </w:t>
            </w:r>
            <w:r w:rsidR="704FEEA2" w:rsidRPr="468E68A6">
              <w:rPr>
                <w:b/>
                <w:bCs/>
                <w:sz w:val="20"/>
                <w:szCs w:val="20"/>
                <w:lang w:val="en-CA"/>
              </w:rPr>
              <w:t>demonstrate</w:t>
            </w:r>
            <w:r w:rsidR="7C9BF546" w:rsidRPr="468E68A6">
              <w:rPr>
                <w:b/>
                <w:bCs/>
                <w:sz w:val="20"/>
                <w:szCs w:val="20"/>
                <w:lang w:val="en-CA"/>
              </w:rPr>
              <w:t xml:space="preserve"> in your technical proposal that your methodologies and approaches are suitable for meeting the requirements and key components of the ToR.</w:t>
            </w:r>
            <w:r w:rsidR="7C9BF546" w:rsidRPr="468E68A6">
              <w:rPr>
                <w:sz w:val="23"/>
                <w:szCs w:val="23"/>
              </w:rPr>
              <w:t xml:space="preserve"> </w:t>
            </w:r>
          </w:p>
          <w:p w14:paraId="0B9D5812" w14:textId="421C8776" w:rsidR="00140CCA" w:rsidRDefault="00140CCA" w:rsidP="468E68A6">
            <w:pPr>
              <w:pStyle w:val="Default"/>
              <w:rPr>
                <w:sz w:val="23"/>
                <w:szCs w:val="23"/>
                <w:lang w:val="en-CA"/>
              </w:rPr>
            </w:pPr>
          </w:p>
          <w:p w14:paraId="40C33E3E" w14:textId="64CDF483" w:rsidR="00431294" w:rsidRPr="00E9432A" w:rsidRDefault="49F12E89" w:rsidP="468E68A6">
            <w:pPr>
              <w:pStyle w:val="Default"/>
              <w:numPr>
                <w:ilvl w:val="0"/>
                <w:numId w:val="19"/>
              </w:numPr>
              <w:rPr>
                <w:sz w:val="20"/>
                <w:szCs w:val="20"/>
                <w:lang w:val="en-CA"/>
              </w:rPr>
            </w:pPr>
            <w:r w:rsidRPr="468E68A6">
              <w:rPr>
                <w:sz w:val="20"/>
                <w:szCs w:val="20"/>
                <w:lang w:val="en-CA"/>
              </w:rPr>
              <w:t>Comprehensive Labour Market Analysis Approach</w:t>
            </w:r>
            <w:r w:rsidR="02BCCEAD" w:rsidRPr="468E68A6">
              <w:rPr>
                <w:sz w:val="20"/>
                <w:szCs w:val="20"/>
                <w:lang w:val="en-CA"/>
              </w:rPr>
              <w:t xml:space="preserve"> that</w:t>
            </w:r>
            <w:r w:rsidRPr="468E68A6">
              <w:rPr>
                <w:sz w:val="20"/>
                <w:szCs w:val="20"/>
                <w:lang w:val="en-CA"/>
              </w:rPr>
              <w:t xml:space="preserve"> </w:t>
            </w:r>
            <w:r w:rsidR="02BCCEAD" w:rsidRPr="468E68A6">
              <w:rPr>
                <w:sz w:val="20"/>
                <w:szCs w:val="20"/>
                <w:lang w:val="en-CA"/>
              </w:rPr>
              <w:t>d</w:t>
            </w:r>
            <w:r w:rsidRPr="468E68A6">
              <w:rPr>
                <w:sz w:val="20"/>
                <w:szCs w:val="20"/>
                <w:lang w:val="en-CA"/>
              </w:rPr>
              <w:t>emonstrates capacity to apply the Sustainable Livelihood Framework (SLF), SECA, and persona development to assess target demographics including migrants, refugees, returnees, and host communities.</w:t>
            </w:r>
          </w:p>
          <w:p w14:paraId="7C4A5B0C" w14:textId="5892E9D4" w:rsidR="00431294" w:rsidRPr="00E9432A" w:rsidRDefault="49F12E89" w:rsidP="468E68A6">
            <w:pPr>
              <w:pStyle w:val="Default"/>
              <w:numPr>
                <w:ilvl w:val="0"/>
                <w:numId w:val="19"/>
              </w:numPr>
              <w:rPr>
                <w:sz w:val="20"/>
                <w:szCs w:val="20"/>
                <w:lang w:val="en-CA"/>
              </w:rPr>
            </w:pPr>
            <w:r w:rsidRPr="468E68A6">
              <w:rPr>
                <w:sz w:val="20"/>
                <w:szCs w:val="20"/>
                <w:lang w:val="en-CA"/>
              </w:rPr>
              <w:t>Presents robust methods to identify, rank, and analyze market-relevant skills, labour demand, viable livelihood options, and access to financial products and services.</w:t>
            </w:r>
          </w:p>
          <w:p w14:paraId="026394C0" w14:textId="20447711" w:rsidR="00431294" w:rsidRPr="00E9432A" w:rsidRDefault="49F12E89" w:rsidP="468E68A6">
            <w:pPr>
              <w:pStyle w:val="Default"/>
              <w:numPr>
                <w:ilvl w:val="0"/>
                <w:numId w:val="19"/>
              </w:numPr>
              <w:rPr>
                <w:sz w:val="20"/>
                <w:szCs w:val="20"/>
                <w:lang w:val="en-CA"/>
              </w:rPr>
            </w:pPr>
            <w:r w:rsidRPr="468E68A6">
              <w:rPr>
                <w:sz w:val="20"/>
                <w:szCs w:val="20"/>
                <w:lang w:val="en-CA"/>
              </w:rPr>
              <w:lastRenderedPageBreak/>
              <w:t>Clearly outlines tools and methodologies to analyze priority value chains, identify top markets or sub-sectors, and map economic linkages across relevant sectors.</w:t>
            </w:r>
          </w:p>
          <w:p w14:paraId="5B6CC988" w14:textId="7604F359" w:rsidR="001C17B8" w:rsidRDefault="02BCCEAD" w:rsidP="468E68A6">
            <w:pPr>
              <w:pStyle w:val="Default"/>
              <w:numPr>
                <w:ilvl w:val="0"/>
                <w:numId w:val="19"/>
              </w:numPr>
              <w:rPr>
                <w:sz w:val="20"/>
                <w:szCs w:val="20"/>
                <w:lang w:val="en-CA"/>
              </w:rPr>
            </w:pPr>
            <w:r w:rsidRPr="468E68A6">
              <w:rPr>
                <w:sz w:val="20"/>
                <w:szCs w:val="20"/>
                <w:lang w:val="en-CA"/>
              </w:rPr>
              <w:t>Technical approach that</w:t>
            </w:r>
            <w:r w:rsidR="49F12E89" w:rsidRPr="468E68A6">
              <w:rPr>
                <w:sz w:val="20"/>
                <w:szCs w:val="20"/>
                <w:lang w:val="en-CA"/>
              </w:rPr>
              <w:t xml:space="preserve"> </w:t>
            </w:r>
            <w:r w:rsidRPr="468E68A6">
              <w:rPr>
                <w:sz w:val="20"/>
                <w:szCs w:val="20"/>
                <w:lang w:val="en-CA"/>
              </w:rPr>
              <w:t>p</w:t>
            </w:r>
            <w:r w:rsidR="49F12E89" w:rsidRPr="468E68A6">
              <w:rPr>
                <w:sz w:val="20"/>
                <w:szCs w:val="20"/>
                <w:lang w:val="en-CA"/>
              </w:rPr>
              <w:t>rovides a well-defined approach to mapping key actors (e.g., financial institutions, training providers, employers, cooperatives) and delivering prioritized, evidence-based recommendations supported by an actionable intervention framework.</w:t>
            </w:r>
          </w:p>
          <w:p w14:paraId="36F883FC" w14:textId="07EF70DB" w:rsidR="00E9432A" w:rsidRPr="00E9432A" w:rsidRDefault="02BCCEAD" w:rsidP="468E68A6">
            <w:pPr>
              <w:pStyle w:val="Default"/>
              <w:numPr>
                <w:ilvl w:val="0"/>
                <w:numId w:val="19"/>
              </w:numPr>
              <w:rPr>
                <w:sz w:val="20"/>
                <w:szCs w:val="20"/>
                <w:lang w:val="en-CA"/>
              </w:rPr>
            </w:pPr>
            <w:r w:rsidRPr="468E68A6">
              <w:rPr>
                <w:sz w:val="20"/>
                <w:szCs w:val="20"/>
                <w:lang w:val="en-CA"/>
              </w:rPr>
              <w:t>Demonstrated understanding of the socio-economic and migration context of Somalia, including migrants, returnees, refugees, and other displacement-affected populations</w:t>
            </w:r>
          </w:p>
          <w:p w14:paraId="6BF6F052" w14:textId="63DF8619" w:rsidR="00DA050C" w:rsidRPr="00C96BB4" w:rsidRDefault="45BF9E85" w:rsidP="468E68A6">
            <w:pPr>
              <w:pStyle w:val="Default"/>
              <w:numPr>
                <w:ilvl w:val="0"/>
                <w:numId w:val="19"/>
              </w:numPr>
              <w:rPr>
                <w:sz w:val="20"/>
                <w:szCs w:val="20"/>
                <w:lang w:val="en-CA"/>
              </w:rPr>
            </w:pPr>
            <w:r w:rsidRPr="468E68A6">
              <w:rPr>
                <w:sz w:val="20"/>
                <w:szCs w:val="20"/>
                <w:lang w:val="en-CA"/>
              </w:rPr>
              <w:t>Technical proposal's objectives and scope adequately meet the objectives and scope as set out in the ToR</w:t>
            </w:r>
            <w:r w:rsidR="5B084971" w:rsidRPr="468E68A6">
              <w:rPr>
                <w:sz w:val="20"/>
                <w:szCs w:val="20"/>
                <w:lang w:val="en-CA"/>
              </w:rPr>
              <w:t>.</w:t>
            </w:r>
          </w:p>
          <w:p w14:paraId="11285263" w14:textId="47C34F42" w:rsidR="005E1509" w:rsidRPr="00C96BB4" w:rsidRDefault="1BBCF646" w:rsidP="468E68A6">
            <w:pPr>
              <w:pStyle w:val="Default"/>
              <w:numPr>
                <w:ilvl w:val="0"/>
                <w:numId w:val="19"/>
              </w:numPr>
              <w:rPr>
                <w:sz w:val="20"/>
                <w:szCs w:val="20"/>
                <w:lang w:val="en-CA"/>
              </w:rPr>
            </w:pPr>
            <w:r w:rsidRPr="468E68A6">
              <w:rPr>
                <w:sz w:val="20"/>
                <w:szCs w:val="20"/>
                <w:lang w:val="en-CA"/>
              </w:rPr>
              <w:t>Technical proposal that has a description of the consultant’s understanding of the ToR in the consultant’s own words</w:t>
            </w:r>
            <w:r w:rsidR="3538FB46" w:rsidRPr="468E68A6">
              <w:rPr>
                <w:sz w:val="20"/>
                <w:szCs w:val="20"/>
                <w:lang w:val="en-CA"/>
              </w:rPr>
              <w:t>.</w:t>
            </w:r>
          </w:p>
          <w:p w14:paraId="0910DD7B" w14:textId="5CCD3C5D" w:rsidR="09EF0D97" w:rsidRPr="00C96BB4" w:rsidRDefault="09EF0D97" w:rsidP="468E68A6">
            <w:pPr>
              <w:pStyle w:val="Default"/>
              <w:rPr>
                <w:sz w:val="20"/>
                <w:szCs w:val="20"/>
                <w:lang w:val="en-CA"/>
              </w:rPr>
            </w:pPr>
          </w:p>
          <w:p w14:paraId="207CEC35" w14:textId="25A59553" w:rsidR="000E7D57" w:rsidRPr="00C96BB4" w:rsidRDefault="4967DF7A" w:rsidP="468E68A6">
            <w:pPr>
              <w:pStyle w:val="Default"/>
              <w:numPr>
                <w:ilvl w:val="0"/>
                <w:numId w:val="26"/>
              </w:numPr>
              <w:rPr>
                <w:sz w:val="20"/>
                <w:szCs w:val="20"/>
                <w:lang w:val="en-CA"/>
              </w:rPr>
            </w:pPr>
            <w:r w:rsidRPr="468E68A6">
              <w:rPr>
                <w:sz w:val="20"/>
                <w:szCs w:val="20"/>
                <w:lang w:val="en-CA"/>
              </w:rPr>
              <w:t xml:space="preserve">Technical Proposal meets the 5 requirements listed above – </w:t>
            </w:r>
            <w:r w:rsidRPr="468E68A6">
              <w:rPr>
                <w:b/>
                <w:bCs/>
                <w:sz w:val="20"/>
                <w:szCs w:val="20"/>
                <w:lang w:val="en-CA"/>
              </w:rPr>
              <w:t>10 Points</w:t>
            </w:r>
          </w:p>
          <w:p w14:paraId="201C8C37" w14:textId="262FF3C6" w:rsidR="000E7D57" w:rsidRPr="00C96BB4" w:rsidRDefault="4967DF7A" w:rsidP="468E68A6">
            <w:pPr>
              <w:pStyle w:val="Default"/>
              <w:numPr>
                <w:ilvl w:val="0"/>
                <w:numId w:val="26"/>
              </w:numPr>
              <w:rPr>
                <w:sz w:val="20"/>
                <w:szCs w:val="20"/>
                <w:lang w:val="en-CA"/>
              </w:rPr>
            </w:pPr>
            <w:r w:rsidRPr="468E68A6">
              <w:rPr>
                <w:sz w:val="20"/>
                <w:szCs w:val="20"/>
                <w:lang w:val="en-CA"/>
              </w:rPr>
              <w:t xml:space="preserve">Technical Proposal meets 3 of requirements listed above </w:t>
            </w:r>
            <w:r w:rsidRPr="468E68A6">
              <w:rPr>
                <w:b/>
                <w:bCs/>
                <w:sz w:val="20"/>
                <w:szCs w:val="20"/>
                <w:lang w:val="en-CA"/>
              </w:rPr>
              <w:t>– 5 Points</w:t>
            </w:r>
          </w:p>
          <w:p w14:paraId="3A16EA62" w14:textId="43F2CC5F" w:rsidR="008351DB" w:rsidRPr="00C96BB4" w:rsidRDefault="4967DF7A" w:rsidP="468E68A6">
            <w:pPr>
              <w:pStyle w:val="Default"/>
              <w:numPr>
                <w:ilvl w:val="0"/>
                <w:numId w:val="26"/>
              </w:numPr>
              <w:rPr>
                <w:sz w:val="20"/>
                <w:szCs w:val="20"/>
                <w:lang w:val="en-CA"/>
              </w:rPr>
            </w:pPr>
            <w:r w:rsidRPr="468E68A6">
              <w:rPr>
                <w:sz w:val="20"/>
                <w:szCs w:val="20"/>
                <w:lang w:val="en-CA"/>
              </w:rPr>
              <w:t xml:space="preserve">Technical Proposal meets less than 2 of the 5 requirements listed – </w:t>
            </w:r>
            <w:r w:rsidRPr="468E68A6">
              <w:rPr>
                <w:b/>
                <w:bCs/>
                <w:sz w:val="20"/>
                <w:szCs w:val="20"/>
                <w:lang w:val="en-CA"/>
              </w:rPr>
              <w:t>1 Point</w:t>
            </w:r>
          </w:p>
        </w:tc>
        <w:tc>
          <w:tcPr>
            <w:tcW w:w="826" w:type="dxa"/>
            <w:tcBorders>
              <w:top w:val="single" w:sz="6" w:space="0" w:color="auto"/>
              <w:left w:val="single" w:sz="6" w:space="0" w:color="auto"/>
              <w:bottom w:val="single" w:sz="6" w:space="0" w:color="auto"/>
              <w:right w:val="single" w:sz="6" w:space="0" w:color="auto"/>
            </w:tcBorders>
          </w:tcPr>
          <w:p w14:paraId="1C2A774A" w14:textId="2C02AEA8" w:rsidR="002C3711" w:rsidRPr="00C96BB4" w:rsidRDefault="35152C51" w:rsidP="468E68A6">
            <w:pPr>
              <w:jc w:val="center"/>
              <w:rPr>
                <w:b/>
                <w:bCs/>
                <w:color w:val="222222"/>
              </w:rPr>
            </w:pPr>
            <w:r w:rsidRPr="468E68A6">
              <w:rPr>
                <w:b/>
                <w:bCs/>
                <w:color w:val="222222"/>
              </w:rPr>
              <w:lastRenderedPageBreak/>
              <w:t>6</w:t>
            </w:r>
            <w:r w:rsidR="0DE60D4B" w:rsidRPr="468E68A6">
              <w:rPr>
                <w:b/>
                <w:bCs/>
                <w:color w:val="222222"/>
              </w:rPr>
              <w:t>0</w:t>
            </w:r>
            <w:r w:rsidR="21F209D8" w:rsidRPr="468E68A6">
              <w:rPr>
                <w:b/>
                <w:bCs/>
                <w:color w:val="222222"/>
              </w:rPr>
              <w:t>%</w:t>
            </w:r>
          </w:p>
        </w:tc>
      </w:tr>
      <w:tr w:rsidR="002C3711" w:rsidRPr="0019113E" w14:paraId="63FC7BE1" w14:textId="77777777" w:rsidTr="468E68A6">
        <w:trPr>
          <w:trHeight w:val="285"/>
        </w:trPr>
        <w:tc>
          <w:tcPr>
            <w:tcW w:w="450" w:type="dxa"/>
            <w:tcBorders>
              <w:top w:val="single" w:sz="6" w:space="0" w:color="auto"/>
              <w:left w:val="single" w:sz="6" w:space="0" w:color="auto"/>
              <w:bottom w:val="single" w:sz="6" w:space="0" w:color="auto"/>
              <w:right w:val="single" w:sz="6" w:space="0" w:color="auto"/>
            </w:tcBorders>
          </w:tcPr>
          <w:p w14:paraId="78D4D543" w14:textId="383112AB" w:rsidR="002C3711" w:rsidRPr="00C96BB4" w:rsidRDefault="61377BE8" w:rsidP="468E68A6">
            <w:pPr>
              <w:jc w:val="center"/>
              <w:rPr>
                <w:b/>
                <w:bCs/>
                <w:color w:val="222222"/>
              </w:rPr>
            </w:pPr>
            <w:r w:rsidRPr="468E68A6">
              <w:rPr>
                <w:b/>
                <w:bCs/>
                <w:color w:val="222222"/>
              </w:rPr>
              <w:t>4</w:t>
            </w:r>
          </w:p>
        </w:tc>
        <w:tc>
          <w:tcPr>
            <w:tcW w:w="8624" w:type="dxa"/>
            <w:tcBorders>
              <w:top w:val="single" w:sz="6" w:space="0" w:color="auto"/>
              <w:left w:val="single" w:sz="6" w:space="0" w:color="auto"/>
              <w:bottom w:val="single" w:sz="6" w:space="0" w:color="auto"/>
              <w:right w:val="single" w:sz="6" w:space="0" w:color="auto"/>
            </w:tcBorders>
          </w:tcPr>
          <w:p w14:paraId="169F0D2E" w14:textId="0230F4D8" w:rsidR="00EA6D45" w:rsidRPr="00C96BB4" w:rsidRDefault="05F4ED41" w:rsidP="468E68A6">
            <w:pPr>
              <w:pStyle w:val="Default"/>
              <w:rPr>
                <w:rFonts w:eastAsia="Calibri"/>
                <w:b/>
                <w:bCs/>
                <w:color w:val="000000" w:themeColor="text1"/>
                <w:sz w:val="20"/>
                <w:szCs w:val="20"/>
                <w:lang w:val="en-CA"/>
              </w:rPr>
            </w:pPr>
            <w:r w:rsidRPr="468E68A6">
              <w:rPr>
                <w:b/>
                <w:bCs/>
                <w:sz w:val="20"/>
                <w:szCs w:val="20"/>
                <w:lang w:val="en-CA"/>
              </w:rPr>
              <w:t xml:space="preserve">Detailed work plan - </w:t>
            </w:r>
            <w:r w:rsidRPr="468E68A6">
              <w:rPr>
                <w:rFonts w:eastAsia="Calibri"/>
                <w:color w:val="000000" w:themeColor="text1"/>
                <w:sz w:val="20"/>
                <w:szCs w:val="20"/>
                <w:lang w:val="en-CA"/>
              </w:rPr>
              <w:t xml:space="preserve">Detailed work plan with realistic timelines and duration for the assignment for </w:t>
            </w:r>
            <w:r w:rsidR="008A0E52">
              <w:rPr>
                <w:rFonts w:eastAsia="Calibri"/>
                <w:color w:val="000000" w:themeColor="text1"/>
                <w:sz w:val="20"/>
                <w:szCs w:val="20"/>
                <w:lang w:val="en-CA"/>
              </w:rPr>
              <w:t>4</w:t>
            </w:r>
            <w:r w:rsidR="4E5F05E6" w:rsidRPr="468E68A6">
              <w:rPr>
                <w:rFonts w:eastAsia="Calibri"/>
                <w:color w:val="000000" w:themeColor="text1"/>
                <w:sz w:val="20"/>
                <w:szCs w:val="20"/>
                <w:lang w:val="en-CA"/>
              </w:rPr>
              <w:t>0</w:t>
            </w:r>
            <w:r w:rsidRPr="468E68A6">
              <w:rPr>
                <w:rFonts w:eastAsia="Calibri"/>
                <w:color w:val="000000" w:themeColor="text1"/>
                <w:sz w:val="20"/>
                <w:szCs w:val="20"/>
                <w:lang w:val="en-CA"/>
              </w:rPr>
              <w:t xml:space="preserve"> days</w:t>
            </w:r>
            <w:r w:rsidR="767B103F" w:rsidRPr="468E68A6">
              <w:rPr>
                <w:rFonts w:eastAsia="Calibri"/>
                <w:color w:val="000000" w:themeColor="text1"/>
                <w:sz w:val="20"/>
                <w:szCs w:val="20"/>
                <w:lang w:val="en-CA"/>
              </w:rPr>
              <w:t xml:space="preserve"> as per the TOR</w:t>
            </w:r>
          </w:p>
          <w:p w14:paraId="186CFC98" w14:textId="58682939" w:rsidR="09EF0D97" w:rsidRPr="00C96BB4" w:rsidRDefault="09EF0D97" w:rsidP="468E68A6">
            <w:pPr>
              <w:pStyle w:val="Default"/>
              <w:rPr>
                <w:rFonts w:eastAsia="Calibri"/>
                <w:b/>
                <w:bCs/>
                <w:color w:val="000000" w:themeColor="text1"/>
                <w:sz w:val="20"/>
                <w:szCs w:val="20"/>
                <w:lang w:val="en-CA"/>
              </w:rPr>
            </w:pPr>
          </w:p>
          <w:p w14:paraId="6EC96364" w14:textId="14FD0755" w:rsidR="00EA6D45" w:rsidRPr="00C96BB4" w:rsidRDefault="74845EB3" w:rsidP="468E68A6">
            <w:pPr>
              <w:pStyle w:val="Default"/>
              <w:numPr>
                <w:ilvl w:val="0"/>
                <w:numId w:val="19"/>
              </w:numPr>
              <w:rPr>
                <w:rFonts w:cs="Times New Roman"/>
                <w:sz w:val="20"/>
                <w:szCs w:val="20"/>
                <w:lang w:val="en-CA"/>
              </w:rPr>
            </w:pPr>
            <w:r w:rsidRPr="468E68A6">
              <w:rPr>
                <w:rFonts w:cs="Times New Roman"/>
                <w:sz w:val="20"/>
                <w:szCs w:val="20"/>
                <w:lang w:val="en-CA"/>
              </w:rPr>
              <w:t xml:space="preserve">Detailed and Clear work plan including timeframes with a maximum time frame of </w:t>
            </w:r>
            <w:r w:rsidR="008A0E52">
              <w:rPr>
                <w:rFonts w:cs="Times New Roman"/>
                <w:sz w:val="20"/>
                <w:szCs w:val="20"/>
                <w:lang w:val="en-CA"/>
              </w:rPr>
              <w:t>4</w:t>
            </w:r>
            <w:r w:rsidRPr="468E68A6">
              <w:rPr>
                <w:rFonts w:cs="Times New Roman"/>
                <w:sz w:val="20"/>
                <w:szCs w:val="20"/>
                <w:lang w:val="en-CA"/>
              </w:rPr>
              <w:t xml:space="preserve">0 days – </w:t>
            </w:r>
            <w:r w:rsidRPr="468E68A6">
              <w:rPr>
                <w:rFonts w:cs="Times New Roman"/>
                <w:b/>
                <w:bCs/>
                <w:sz w:val="20"/>
                <w:szCs w:val="20"/>
                <w:lang w:val="en-CA"/>
              </w:rPr>
              <w:t>10 Points</w:t>
            </w:r>
          </w:p>
          <w:p w14:paraId="702697D7" w14:textId="586E2340" w:rsidR="000E7D57" w:rsidRPr="00C96BB4" w:rsidRDefault="05F4ED41" w:rsidP="468E68A6">
            <w:pPr>
              <w:pStyle w:val="Default"/>
              <w:numPr>
                <w:ilvl w:val="0"/>
                <w:numId w:val="19"/>
              </w:numPr>
              <w:rPr>
                <w:rFonts w:cs="Times New Roman"/>
                <w:b/>
                <w:bCs/>
                <w:sz w:val="20"/>
                <w:szCs w:val="20"/>
                <w:lang w:val="en-CA"/>
              </w:rPr>
            </w:pPr>
            <w:r w:rsidRPr="468E68A6">
              <w:rPr>
                <w:rFonts w:cs="Times New Roman"/>
                <w:sz w:val="20"/>
                <w:szCs w:val="20"/>
                <w:lang w:val="en-CA"/>
              </w:rPr>
              <w:t xml:space="preserve">Detailed work plan including timeframes of </w:t>
            </w:r>
            <w:r w:rsidR="68C631D2" w:rsidRPr="468E68A6">
              <w:rPr>
                <w:rFonts w:cs="Times New Roman"/>
                <w:sz w:val="20"/>
                <w:szCs w:val="20"/>
                <w:lang w:val="en-CA"/>
              </w:rPr>
              <w:t xml:space="preserve">between </w:t>
            </w:r>
            <w:r w:rsidR="008A0E52">
              <w:rPr>
                <w:rFonts w:cs="Times New Roman"/>
                <w:sz w:val="20"/>
                <w:szCs w:val="20"/>
                <w:lang w:val="en-CA"/>
              </w:rPr>
              <w:t>2</w:t>
            </w:r>
            <w:r w:rsidR="767B103F" w:rsidRPr="468E68A6">
              <w:rPr>
                <w:rFonts w:cs="Times New Roman"/>
                <w:sz w:val="20"/>
                <w:szCs w:val="20"/>
                <w:lang w:val="en-CA"/>
              </w:rPr>
              <w:t>0</w:t>
            </w:r>
            <w:r w:rsidR="68C631D2" w:rsidRPr="468E68A6">
              <w:rPr>
                <w:rFonts w:cs="Times New Roman"/>
                <w:sz w:val="20"/>
                <w:szCs w:val="20"/>
                <w:lang w:val="en-CA"/>
              </w:rPr>
              <w:t xml:space="preserve"> to </w:t>
            </w:r>
            <w:r w:rsidR="008A0E52">
              <w:rPr>
                <w:rFonts w:cs="Times New Roman"/>
                <w:sz w:val="20"/>
                <w:szCs w:val="20"/>
                <w:lang w:val="en-CA"/>
              </w:rPr>
              <w:t>3</w:t>
            </w:r>
            <w:r w:rsidR="767B103F" w:rsidRPr="468E68A6">
              <w:rPr>
                <w:rFonts w:cs="Times New Roman"/>
                <w:sz w:val="20"/>
                <w:szCs w:val="20"/>
                <w:lang w:val="en-CA"/>
              </w:rPr>
              <w:t>0 days</w:t>
            </w:r>
            <w:r w:rsidRPr="468E68A6">
              <w:rPr>
                <w:rFonts w:cs="Times New Roman"/>
                <w:sz w:val="20"/>
                <w:szCs w:val="20"/>
                <w:lang w:val="en-CA"/>
              </w:rPr>
              <w:t xml:space="preserve"> – </w:t>
            </w:r>
            <w:r w:rsidRPr="468E68A6">
              <w:rPr>
                <w:rFonts w:cs="Times New Roman"/>
                <w:b/>
                <w:bCs/>
                <w:sz w:val="20"/>
                <w:szCs w:val="20"/>
                <w:lang w:val="en-CA"/>
              </w:rPr>
              <w:t>5 Points</w:t>
            </w:r>
          </w:p>
          <w:p w14:paraId="03D8D9BF" w14:textId="26B49955" w:rsidR="002C3711" w:rsidRPr="00C96BB4" w:rsidRDefault="05F4ED41" w:rsidP="468E68A6">
            <w:pPr>
              <w:pStyle w:val="Default"/>
              <w:numPr>
                <w:ilvl w:val="0"/>
                <w:numId w:val="19"/>
              </w:numPr>
              <w:rPr>
                <w:rFonts w:eastAsia="Calibri"/>
                <w:color w:val="000000" w:themeColor="text1"/>
                <w:sz w:val="20"/>
                <w:szCs w:val="20"/>
                <w:lang w:val="en-CA"/>
              </w:rPr>
            </w:pPr>
            <w:r w:rsidRPr="468E68A6">
              <w:rPr>
                <w:rFonts w:cs="Times New Roman"/>
                <w:sz w:val="20"/>
                <w:szCs w:val="20"/>
              </w:rPr>
              <w:t>Bidder Provides Workplan with no details</w:t>
            </w:r>
            <w:r w:rsidR="022C64C5" w:rsidRPr="468E68A6">
              <w:rPr>
                <w:rFonts w:cs="Times New Roman"/>
                <w:sz w:val="20"/>
                <w:szCs w:val="20"/>
              </w:rPr>
              <w:t xml:space="preserve"> or with a period of </w:t>
            </w:r>
            <w:r w:rsidR="767B103F" w:rsidRPr="468E68A6">
              <w:rPr>
                <w:rFonts w:cs="Times New Roman"/>
                <w:sz w:val="20"/>
                <w:szCs w:val="20"/>
              </w:rPr>
              <w:t>less</w:t>
            </w:r>
            <w:r w:rsidR="022C64C5" w:rsidRPr="468E68A6">
              <w:rPr>
                <w:rFonts w:cs="Times New Roman"/>
                <w:sz w:val="20"/>
                <w:szCs w:val="20"/>
              </w:rPr>
              <w:t xml:space="preserve"> than </w:t>
            </w:r>
            <w:r w:rsidR="008A0E52">
              <w:rPr>
                <w:rFonts w:cs="Times New Roman"/>
                <w:sz w:val="20"/>
                <w:szCs w:val="20"/>
              </w:rPr>
              <w:t>2</w:t>
            </w:r>
            <w:r w:rsidR="022C64C5" w:rsidRPr="468E68A6">
              <w:rPr>
                <w:rFonts w:cs="Times New Roman"/>
                <w:sz w:val="20"/>
                <w:szCs w:val="20"/>
              </w:rPr>
              <w:t>0 days</w:t>
            </w:r>
            <w:r w:rsidRPr="468E68A6">
              <w:rPr>
                <w:rFonts w:cs="Times New Roman"/>
                <w:sz w:val="20"/>
                <w:szCs w:val="20"/>
              </w:rPr>
              <w:t xml:space="preserve"> – </w:t>
            </w:r>
            <w:r w:rsidRPr="468E68A6">
              <w:rPr>
                <w:rFonts w:cs="Times New Roman"/>
                <w:b/>
                <w:bCs/>
                <w:sz w:val="20"/>
                <w:szCs w:val="20"/>
              </w:rPr>
              <w:t>0 Points</w:t>
            </w:r>
          </w:p>
          <w:p w14:paraId="18066B8B" w14:textId="4DFB2144" w:rsidR="002C3711" w:rsidRPr="00C96BB4" w:rsidRDefault="002C3711" w:rsidP="468E68A6">
            <w:pPr>
              <w:pStyle w:val="Default"/>
              <w:ind w:left="720"/>
              <w:rPr>
                <w:rFonts w:eastAsia="Calibri"/>
                <w:color w:val="000000" w:themeColor="text1"/>
                <w:sz w:val="20"/>
                <w:szCs w:val="20"/>
                <w:lang w:val="en-CA"/>
              </w:rPr>
            </w:pPr>
          </w:p>
        </w:tc>
        <w:tc>
          <w:tcPr>
            <w:tcW w:w="826" w:type="dxa"/>
            <w:tcBorders>
              <w:top w:val="single" w:sz="6" w:space="0" w:color="auto"/>
              <w:left w:val="single" w:sz="6" w:space="0" w:color="auto"/>
              <w:bottom w:val="single" w:sz="6" w:space="0" w:color="auto"/>
              <w:right w:val="single" w:sz="6" w:space="0" w:color="auto"/>
            </w:tcBorders>
          </w:tcPr>
          <w:p w14:paraId="4958853E" w14:textId="16449A9F" w:rsidR="002C3711" w:rsidRPr="00C96BB4" w:rsidRDefault="08747FF9" w:rsidP="468E68A6">
            <w:pPr>
              <w:jc w:val="center"/>
              <w:rPr>
                <w:b/>
                <w:bCs/>
                <w:color w:val="222222"/>
              </w:rPr>
            </w:pPr>
            <w:r w:rsidRPr="468E68A6">
              <w:rPr>
                <w:b/>
                <w:bCs/>
                <w:color w:val="222222"/>
              </w:rPr>
              <w:t>1</w:t>
            </w:r>
            <w:r w:rsidR="39123B75" w:rsidRPr="468E68A6">
              <w:rPr>
                <w:b/>
                <w:bCs/>
                <w:color w:val="222222"/>
              </w:rPr>
              <w:t>0</w:t>
            </w:r>
            <w:r w:rsidR="21F209D8" w:rsidRPr="468E68A6">
              <w:rPr>
                <w:b/>
                <w:bCs/>
                <w:color w:val="222222"/>
              </w:rPr>
              <w:t>%</w:t>
            </w:r>
          </w:p>
        </w:tc>
      </w:tr>
      <w:tr w:rsidR="001207F8" w:rsidRPr="0019113E" w14:paraId="1E96E8A8" w14:textId="77777777" w:rsidTr="468E68A6">
        <w:trPr>
          <w:trHeight w:val="285"/>
        </w:trPr>
        <w:tc>
          <w:tcPr>
            <w:tcW w:w="9900"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FF113F1" w14:textId="4607EC46" w:rsidR="001207F8" w:rsidRPr="00C96BB4" w:rsidRDefault="7759900B" w:rsidP="468E68A6">
            <w:pPr>
              <w:pStyle w:val="Default"/>
              <w:rPr>
                <w:b/>
                <w:bCs/>
                <w:sz w:val="20"/>
                <w:szCs w:val="20"/>
                <w:lang w:val="en-CA"/>
              </w:rPr>
            </w:pPr>
            <w:r w:rsidRPr="468E68A6">
              <w:rPr>
                <w:b/>
                <w:bCs/>
                <w:sz w:val="20"/>
                <w:szCs w:val="20"/>
                <w:lang w:val="en-CA"/>
              </w:rPr>
              <w:t xml:space="preserve">DRC will use the scoring method to technically evaluate each of the above criteria; bids must score 50% or above for each of the criteria weighted score in order to pass to the financial evaluation </w:t>
            </w:r>
          </w:p>
        </w:tc>
      </w:tr>
    </w:tbl>
    <w:p w14:paraId="273D8892" w14:textId="77777777" w:rsidR="00BE7532" w:rsidRPr="0019113E" w:rsidRDefault="00BE7532" w:rsidP="00BE7532">
      <w:pPr>
        <w:rPr>
          <w:color w:val="222222"/>
        </w:rPr>
      </w:pPr>
    </w:p>
    <w:p w14:paraId="7EAD1217" w14:textId="79F20953" w:rsidR="00BE7532" w:rsidRDefault="00BE7532" w:rsidP="00BE7532">
      <w:pPr>
        <w:rPr>
          <w:color w:val="222222"/>
        </w:rPr>
      </w:pPr>
      <w:r w:rsidRPr="0019113E">
        <w:rPr>
          <w:color w:val="222222"/>
        </w:rPr>
        <w:t>Please note that bids shall respond to all criteria, or their bid may be disqualified.</w:t>
      </w:r>
    </w:p>
    <w:p w14:paraId="78832965" w14:textId="5879653E" w:rsidR="00447234" w:rsidRPr="0019113E" w:rsidRDefault="00447234">
      <w:pPr>
        <w:tabs>
          <w:tab w:val="left" w:pos="360"/>
        </w:tabs>
        <w:rPr>
          <w:rFonts w:ascii="Calibri" w:hAnsi="Calibri" w:cs="Arial"/>
          <w:color w:val="222222"/>
          <w:szCs w:val="22"/>
        </w:rPr>
      </w:pPr>
    </w:p>
    <w:p w14:paraId="597262E9" w14:textId="40DDF99C" w:rsidR="00141F35" w:rsidRPr="0019113E" w:rsidRDefault="00AA4634" w:rsidP="00972789">
      <w:pPr>
        <w:pStyle w:val="Heading2"/>
        <w:spacing w:after="0"/>
      </w:pPr>
      <w:r w:rsidRPr="0019113E">
        <w:t>Financial Evaluation</w:t>
      </w:r>
    </w:p>
    <w:p w14:paraId="1EBDA027" w14:textId="77777777" w:rsidR="00517C89" w:rsidRPr="0019113E" w:rsidRDefault="00517C89" w:rsidP="00517C89"/>
    <w:p w14:paraId="1FB732E3" w14:textId="2C2B2EE9" w:rsidR="00AA4634" w:rsidRPr="0019113E" w:rsidRDefault="00AA4634" w:rsidP="00AA4634">
      <w:pPr>
        <w:tabs>
          <w:tab w:val="left" w:pos="360"/>
        </w:tabs>
        <w:rPr>
          <w:color w:val="222222"/>
        </w:rPr>
      </w:pPr>
      <w:r w:rsidRPr="0019113E">
        <w:rPr>
          <w:color w:val="222222"/>
        </w:rPr>
        <w:t xml:space="preserve">All bids that pass the Technical Evaluation will proceed to the Financial Evaluation. Bids that are deemed technically non-compliant will not be financially evaluated. </w:t>
      </w:r>
    </w:p>
    <w:p w14:paraId="6F80A5FB" w14:textId="0B9F46EE" w:rsidR="008A4A0F" w:rsidRPr="0019113E" w:rsidRDefault="008A4A0F" w:rsidP="008A4A0F">
      <w:pPr>
        <w:rPr>
          <w:color w:val="222222"/>
        </w:rPr>
      </w:pPr>
      <w:r w:rsidRPr="0019113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36B14625" w14:textId="77777777" w:rsidR="00517C89" w:rsidRPr="0019113E" w:rsidRDefault="008A4A0F" w:rsidP="00AA4634">
      <w:pPr>
        <w:tabs>
          <w:tab w:val="left" w:pos="360"/>
        </w:tabs>
        <w:rPr>
          <w:color w:val="222222"/>
        </w:rPr>
      </w:pPr>
      <w:r w:rsidRPr="0019113E">
        <w:rPr>
          <w:color w:val="222222"/>
        </w:rPr>
        <w:t xml:space="preserve">No price variation due to escalation, inflation, fluctuation in exchange rates, or any other market factors shall be accepted by </w:t>
      </w:r>
      <w:r w:rsidR="46301509" w:rsidRPr="0019113E">
        <w:rPr>
          <w:color w:val="222222"/>
        </w:rPr>
        <w:t xml:space="preserve">DRC </w:t>
      </w:r>
      <w:r w:rsidRPr="0019113E">
        <w:rPr>
          <w:color w:val="222222"/>
        </w:rPr>
        <w:t xml:space="preserve">after it has received the Proposal.  </w:t>
      </w:r>
    </w:p>
    <w:p w14:paraId="0FB36043" w14:textId="6BB5C0C5" w:rsidR="008A4A0F" w:rsidRPr="0019113E" w:rsidRDefault="008A4A0F" w:rsidP="00AA4634">
      <w:pPr>
        <w:tabs>
          <w:tab w:val="left" w:pos="360"/>
        </w:tabs>
        <w:rPr>
          <w:color w:val="222222"/>
        </w:rPr>
      </w:pPr>
      <w:r w:rsidRPr="0019113E">
        <w:rPr>
          <w:color w:val="222222"/>
        </w:rPr>
        <w:t xml:space="preserve"> </w:t>
      </w:r>
    </w:p>
    <w:p w14:paraId="255ABB13" w14:textId="72CF7BA3" w:rsidR="00040934" w:rsidRPr="0019113E" w:rsidRDefault="00040934" w:rsidP="00972789">
      <w:pPr>
        <w:pStyle w:val="Heading1"/>
      </w:pPr>
      <w:r w:rsidRPr="0019113E">
        <w:t>Tender Process</w:t>
      </w:r>
    </w:p>
    <w:p w14:paraId="24C7802D" w14:textId="77777777" w:rsidR="00040934" w:rsidRPr="0019113E" w:rsidRDefault="00040934" w:rsidP="00443A10">
      <w:pPr>
        <w:pStyle w:val="ColorfulList-Accent11"/>
        <w:shd w:val="clear" w:color="auto" w:fill="FFFFFF"/>
        <w:ind w:left="0"/>
        <w:rPr>
          <w:rFonts w:ascii="Calibri" w:hAnsi="Calibri" w:cs="Arial"/>
          <w:color w:val="222222"/>
          <w:szCs w:val="22"/>
        </w:rPr>
      </w:pPr>
      <w:r w:rsidRPr="0019113E">
        <w:rPr>
          <w:rFonts w:ascii="Calibri" w:hAnsi="Calibri" w:cs="Arial"/>
          <w:color w:val="222222"/>
          <w:szCs w:val="22"/>
        </w:rPr>
        <w:t>The following processes will be applied to this Tender:</w:t>
      </w:r>
    </w:p>
    <w:p w14:paraId="148D01A3"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Tender Period</w:t>
      </w:r>
    </w:p>
    <w:p w14:paraId="0084820A" w14:textId="1CC71946"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 xml:space="preserve">Tender </w:t>
      </w:r>
      <w:r w:rsidR="00A63D23" w:rsidRPr="0019113E">
        <w:rPr>
          <w:rFonts w:ascii="Calibri" w:hAnsi="Calibri" w:cs="Arial"/>
          <w:color w:val="222222"/>
          <w:szCs w:val="22"/>
        </w:rPr>
        <w:t>C</w:t>
      </w:r>
      <w:r w:rsidRPr="0019113E">
        <w:rPr>
          <w:rFonts w:ascii="Calibri" w:hAnsi="Calibri" w:cs="Arial"/>
          <w:color w:val="222222"/>
          <w:szCs w:val="22"/>
        </w:rPr>
        <w:t>losing</w:t>
      </w:r>
    </w:p>
    <w:p w14:paraId="767D7978"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Tender Opening</w:t>
      </w:r>
    </w:p>
    <w:p w14:paraId="7F232F6E" w14:textId="216F5C5A"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 xml:space="preserve">Administrative </w:t>
      </w:r>
      <w:r w:rsidR="00A63D23" w:rsidRPr="0019113E">
        <w:rPr>
          <w:rFonts w:ascii="Calibri" w:hAnsi="Calibri" w:cs="Arial"/>
          <w:color w:val="222222"/>
          <w:szCs w:val="22"/>
        </w:rPr>
        <w:t>Evaluation</w:t>
      </w:r>
    </w:p>
    <w:p w14:paraId="03DF7A90" w14:textId="39002494"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Technical Evaluation</w:t>
      </w:r>
      <w:r w:rsidR="009739DD" w:rsidRPr="0019113E">
        <w:rPr>
          <w:rFonts w:ascii="Calibri" w:hAnsi="Calibri" w:cs="Arial"/>
          <w:color w:val="222222"/>
          <w:szCs w:val="22"/>
        </w:rPr>
        <w:t xml:space="preserve"> </w:t>
      </w:r>
    </w:p>
    <w:p w14:paraId="2F6D937F"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Financial Evaluation</w:t>
      </w:r>
    </w:p>
    <w:p w14:paraId="19C036EC"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Contract Award</w:t>
      </w:r>
    </w:p>
    <w:p w14:paraId="7E07AFA8" w14:textId="77777777" w:rsidR="00040934" w:rsidRPr="0019113E" w:rsidRDefault="00040934" w:rsidP="00F37999">
      <w:pPr>
        <w:pStyle w:val="ColorfulList-Accent11"/>
        <w:numPr>
          <w:ilvl w:val="0"/>
          <w:numId w:val="5"/>
        </w:numPr>
        <w:shd w:val="clear" w:color="auto" w:fill="FFFFFF"/>
        <w:rPr>
          <w:rFonts w:ascii="Calibri" w:hAnsi="Calibri" w:cs="Arial"/>
          <w:color w:val="222222"/>
          <w:szCs w:val="22"/>
        </w:rPr>
      </w:pPr>
      <w:r w:rsidRPr="0019113E">
        <w:rPr>
          <w:rFonts w:ascii="Calibri" w:hAnsi="Calibri" w:cs="Arial"/>
          <w:color w:val="222222"/>
          <w:szCs w:val="22"/>
        </w:rPr>
        <w:t>Notification of</w:t>
      </w:r>
      <w:r w:rsidR="00ED4934" w:rsidRPr="0019113E">
        <w:rPr>
          <w:rFonts w:ascii="Calibri" w:hAnsi="Calibri" w:cs="Arial"/>
          <w:color w:val="222222"/>
          <w:szCs w:val="22"/>
        </w:rPr>
        <w:t xml:space="preserve"> Contract Award</w:t>
      </w:r>
    </w:p>
    <w:p w14:paraId="07EABB84" w14:textId="77777777" w:rsidR="00ED4934" w:rsidRPr="0019113E" w:rsidRDefault="00ED4934" w:rsidP="00ED4934">
      <w:pPr>
        <w:pStyle w:val="ColorfulList-Accent11"/>
        <w:shd w:val="clear" w:color="auto" w:fill="FFFFFF"/>
        <w:rPr>
          <w:rFonts w:ascii="Calibri" w:hAnsi="Calibri" w:cs="Arial"/>
          <w:color w:val="222222"/>
          <w:szCs w:val="22"/>
        </w:rPr>
      </w:pPr>
    </w:p>
    <w:p w14:paraId="5281B8DF" w14:textId="5C23B55C" w:rsidR="00ED4934" w:rsidRPr="0019113E" w:rsidRDefault="00ED4934" w:rsidP="00972789">
      <w:pPr>
        <w:pStyle w:val="Heading1"/>
      </w:pPr>
      <w:r w:rsidRPr="0019113E">
        <w:lastRenderedPageBreak/>
        <w:t>Submission of Bids</w:t>
      </w:r>
    </w:p>
    <w:p w14:paraId="480B285A" w14:textId="24DFA9C1" w:rsidR="00AA4634" w:rsidRPr="0019113E" w:rsidRDefault="00AA4634" w:rsidP="00AA4634">
      <w:pPr>
        <w:tabs>
          <w:tab w:val="left" w:pos="360"/>
        </w:tabs>
        <w:rPr>
          <w:b/>
          <w:bCs/>
          <w:color w:val="222222"/>
        </w:rPr>
      </w:pPr>
      <w:r w:rsidRPr="0019113E">
        <w:rPr>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19113E" w:rsidRDefault="00AA4634" w:rsidP="00AA4634">
      <w:pPr>
        <w:tabs>
          <w:tab w:val="left" w:pos="900"/>
        </w:tabs>
        <w:rPr>
          <w:color w:val="222222"/>
        </w:rPr>
      </w:pPr>
    </w:p>
    <w:p w14:paraId="0364AC90" w14:textId="0668506A" w:rsidR="00AA4634" w:rsidRPr="0019113E" w:rsidRDefault="00AA4634" w:rsidP="00AA4634">
      <w:pPr>
        <w:tabs>
          <w:tab w:val="left" w:pos="900"/>
        </w:tabs>
        <w:rPr>
          <w:rFonts w:ascii="Calibri" w:hAnsi="Calibri" w:cs="Arial"/>
          <w:szCs w:val="22"/>
        </w:rPr>
      </w:pPr>
      <w:r w:rsidRPr="0019113E">
        <w:rPr>
          <w:rFonts w:ascii="Calibri" w:hAnsi="Calibri" w:cs="Arial"/>
          <w:color w:val="222222"/>
          <w:szCs w:val="22"/>
        </w:rPr>
        <w:t xml:space="preserve">All responsive Bids </w:t>
      </w:r>
      <w:r w:rsidR="002808DB" w:rsidRPr="0019113E">
        <w:rPr>
          <w:rFonts w:ascii="Calibri" w:hAnsi="Calibri" w:cs="Arial"/>
          <w:color w:val="222222"/>
          <w:szCs w:val="22"/>
        </w:rPr>
        <w:t>shall</w:t>
      </w:r>
      <w:r w:rsidRPr="0019113E">
        <w:rPr>
          <w:rFonts w:ascii="Calibri" w:hAnsi="Calibri" w:cs="Arial"/>
          <w:color w:val="222222"/>
          <w:szCs w:val="22"/>
        </w:rPr>
        <w:t xml:space="preserve"> be written on the </w:t>
      </w:r>
      <w:r w:rsidRPr="0019113E">
        <w:rPr>
          <w:rFonts w:ascii="Calibri" w:hAnsi="Calibri" w:cs="Arial"/>
          <w:b/>
          <w:color w:val="222222"/>
          <w:szCs w:val="22"/>
        </w:rPr>
        <w:t>DRC Bid Form (Annex A.1 and A.2)</w:t>
      </w:r>
      <w:r w:rsidR="0027131C" w:rsidRPr="0019113E">
        <w:rPr>
          <w:rFonts w:ascii="Calibri" w:hAnsi="Calibri" w:cs="Arial"/>
          <w:b/>
          <w:color w:val="222222"/>
          <w:szCs w:val="22"/>
        </w:rPr>
        <w:t xml:space="preserve"> – </w:t>
      </w:r>
    </w:p>
    <w:p w14:paraId="483CCF7A" w14:textId="77777777" w:rsidR="00AA4634" w:rsidRPr="0019113E" w:rsidRDefault="00AA4634" w:rsidP="00AA4634">
      <w:pPr>
        <w:tabs>
          <w:tab w:val="left" w:pos="900"/>
        </w:tabs>
        <w:rPr>
          <w:rFonts w:ascii="Calibri" w:hAnsi="Calibri" w:cs="Arial"/>
          <w:szCs w:val="22"/>
        </w:rPr>
      </w:pPr>
    </w:p>
    <w:p w14:paraId="5FF059E1" w14:textId="6FCBDEBD"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 xml:space="preserve">Beyond the DRC Bid Form, the following documents </w:t>
      </w:r>
      <w:r w:rsidR="002808DB" w:rsidRPr="0019113E">
        <w:rPr>
          <w:rFonts w:ascii="Calibri" w:hAnsi="Calibri" w:cs="Arial"/>
          <w:color w:val="222222"/>
          <w:szCs w:val="22"/>
        </w:rPr>
        <w:t>shall</w:t>
      </w:r>
      <w:r w:rsidRPr="0019113E">
        <w:rPr>
          <w:rFonts w:ascii="Calibri" w:hAnsi="Calibri" w:cs="Arial"/>
          <w:color w:val="222222"/>
          <w:szCs w:val="22"/>
        </w:rPr>
        <w:t xml:space="preserve"> be contained with the bid:</w:t>
      </w:r>
    </w:p>
    <w:p w14:paraId="22B4EF6C" w14:textId="77777777" w:rsidR="00AA4634" w:rsidRPr="0019113E" w:rsidRDefault="00AA4634" w:rsidP="00AA4634">
      <w:pPr>
        <w:tabs>
          <w:tab w:val="left" w:pos="900"/>
        </w:tabs>
        <w:rPr>
          <w:rFonts w:ascii="Calibri" w:hAnsi="Calibri" w:cs="Arial"/>
          <w:color w:val="222222"/>
          <w:szCs w:val="22"/>
        </w:rPr>
      </w:pPr>
    </w:p>
    <w:p w14:paraId="1251BE2E" w14:textId="161A2601" w:rsidR="00AA4634" w:rsidRPr="0019113E" w:rsidRDefault="00AA4634" w:rsidP="00F37999">
      <w:pPr>
        <w:pStyle w:val="ColorfulList-Accent11"/>
        <w:numPr>
          <w:ilvl w:val="0"/>
          <w:numId w:val="5"/>
        </w:numPr>
        <w:shd w:val="clear" w:color="auto" w:fill="FFFFFF"/>
        <w:rPr>
          <w:rFonts w:ascii="Calibri" w:hAnsi="Calibri" w:cs="Arial"/>
          <w:b/>
          <w:color w:val="222222"/>
          <w:szCs w:val="22"/>
        </w:rPr>
      </w:pPr>
      <w:r w:rsidRPr="0019113E">
        <w:rPr>
          <w:rFonts w:ascii="Calibri" w:hAnsi="Calibri" w:cs="Arial"/>
          <w:b/>
          <w:color w:val="222222"/>
          <w:szCs w:val="22"/>
        </w:rPr>
        <w:t xml:space="preserve">Tender &amp; Contract Award Acknowledgment Certificate (Annex B), and if required the Supplier Profile and Registration form (Annex </w:t>
      </w:r>
      <w:r w:rsidR="00CD537B" w:rsidRPr="0019113E">
        <w:rPr>
          <w:rFonts w:ascii="Calibri" w:hAnsi="Calibri" w:cs="Arial"/>
          <w:b/>
          <w:color w:val="222222"/>
          <w:szCs w:val="22"/>
        </w:rPr>
        <w:t>E</w:t>
      </w:r>
      <w:r w:rsidRPr="0019113E">
        <w:rPr>
          <w:rFonts w:ascii="Calibri" w:hAnsi="Calibri" w:cs="Arial"/>
          <w:b/>
          <w:color w:val="222222"/>
          <w:szCs w:val="22"/>
        </w:rPr>
        <w:t xml:space="preserve">), plus </w:t>
      </w:r>
      <w:r w:rsidR="00CD537B" w:rsidRPr="0019113E">
        <w:rPr>
          <w:rFonts w:ascii="Calibri" w:hAnsi="Calibri" w:cs="Arial"/>
          <w:b/>
          <w:color w:val="222222"/>
          <w:szCs w:val="22"/>
        </w:rPr>
        <w:t>ALL other documents listed under Section A of this document</w:t>
      </w:r>
      <w:r w:rsidRPr="0019113E">
        <w:rPr>
          <w:rFonts w:ascii="Calibri" w:hAnsi="Calibri" w:cs="Arial"/>
          <w:b/>
          <w:color w:val="222222"/>
          <w:szCs w:val="22"/>
        </w:rPr>
        <w:t>.</w:t>
      </w:r>
    </w:p>
    <w:p w14:paraId="5902546A" w14:textId="77777777" w:rsidR="00AA4634" w:rsidRPr="0019113E" w:rsidRDefault="00AA4634" w:rsidP="00AA4634">
      <w:pPr>
        <w:tabs>
          <w:tab w:val="left" w:pos="900"/>
        </w:tabs>
        <w:rPr>
          <w:rFonts w:ascii="Calibri" w:hAnsi="Calibri" w:cs="Arial"/>
          <w:color w:val="222222"/>
          <w:szCs w:val="22"/>
        </w:rPr>
      </w:pPr>
    </w:p>
    <w:p w14:paraId="496D5F11" w14:textId="0BBB43BD"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Bids not received before the indicated time and date as set forth on page 1, or delivered to any other email address, or physical address will be disqualified.</w:t>
      </w:r>
    </w:p>
    <w:p w14:paraId="03E4F2FC" w14:textId="77777777" w:rsidR="00AA4634" w:rsidRPr="0019113E" w:rsidRDefault="00AA4634" w:rsidP="00AA4634">
      <w:pPr>
        <w:tabs>
          <w:tab w:val="left" w:pos="900"/>
        </w:tabs>
        <w:rPr>
          <w:rFonts w:ascii="Calibri" w:hAnsi="Calibri" w:cs="Arial"/>
          <w:color w:val="222222"/>
          <w:szCs w:val="22"/>
        </w:rPr>
      </w:pPr>
    </w:p>
    <w:p w14:paraId="014A5EEE" w14:textId="53982871"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 xml:space="preserve">Bids submitted by mail, </w:t>
      </w:r>
      <w:r w:rsidR="0027131C" w:rsidRPr="0019113E">
        <w:rPr>
          <w:rFonts w:ascii="Calibri" w:hAnsi="Calibri" w:cs="Arial"/>
          <w:color w:val="222222"/>
          <w:szCs w:val="22"/>
        </w:rPr>
        <w:t>email,</w:t>
      </w:r>
      <w:r w:rsidRPr="0019113E">
        <w:rPr>
          <w:rFonts w:ascii="Calibri" w:hAnsi="Calibri" w:cs="Arial"/>
          <w:color w:val="222222"/>
          <w:szCs w:val="22"/>
        </w:rPr>
        <w:t xml:space="preserve"> or courier by so is at the Bidders risk and DRC takes no responsibility for the receipt of such Bids.</w:t>
      </w:r>
    </w:p>
    <w:p w14:paraId="1D28787A" w14:textId="77777777" w:rsidR="00AA4634" w:rsidRPr="0019113E" w:rsidRDefault="00AA4634" w:rsidP="00AA4634">
      <w:pPr>
        <w:tabs>
          <w:tab w:val="left" w:pos="900"/>
        </w:tabs>
        <w:rPr>
          <w:rFonts w:ascii="Calibri" w:hAnsi="Calibri" w:cs="Arial"/>
          <w:color w:val="222222"/>
          <w:szCs w:val="22"/>
        </w:rPr>
      </w:pPr>
    </w:p>
    <w:p w14:paraId="34A293A6" w14:textId="520EBD16"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Bidders are solely responsible for ensuring that the full Bid is received by DRC in accordance with the RFP requirements</w:t>
      </w:r>
      <w:r w:rsidR="00F45FEA" w:rsidRPr="0019113E">
        <w:rPr>
          <w:rFonts w:ascii="Calibri" w:hAnsi="Calibri" w:cs="Arial"/>
          <w:color w:val="222222"/>
          <w:szCs w:val="22"/>
        </w:rPr>
        <w:t>.</w:t>
      </w:r>
    </w:p>
    <w:p w14:paraId="5C07168A" w14:textId="77777777" w:rsidR="00AA4634" w:rsidRPr="0019113E" w:rsidRDefault="00AA4634" w:rsidP="00AA4634">
      <w:pPr>
        <w:tabs>
          <w:tab w:val="left" w:pos="900"/>
        </w:tabs>
        <w:rPr>
          <w:rFonts w:ascii="Calibri" w:hAnsi="Calibri" w:cs="Arial"/>
          <w:color w:val="222222"/>
          <w:szCs w:val="22"/>
        </w:rPr>
      </w:pPr>
    </w:p>
    <w:p w14:paraId="16F89C6A" w14:textId="77777777" w:rsidR="00AA4634" w:rsidRPr="00310E95" w:rsidRDefault="00AA4634" w:rsidP="00AA4634">
      <w:pPr>
        <w:pStyle w:val="Heading2"/>
        <w:numPr>
          <w:ilvl w:val="1"/>
          <w:numId w:val="1"/>
        </w:numPr>
      </w:pPr>
      <w:r w:rsidRPr="00310E95">
        <w:t>Hard Copy:</w:t>
      </w:r>
    </w:p>
    <w:p w14:paraId="3405A45A" w14:textId="0626AB71" w:rsidR="00431155" w:rsidRPr="00310E95" w:rsidRDefault="00431155" w:rsidP="00431155">
      <w:pPr>
        <w:tabs>
          <w:tab w:val="left" w:pos="900"/>
        </w:tabs>
        <w:rPr>
          <w:rFonts w:ascii="Calibri" w:hAnsi="Calibri" w:cs="Arial"/>
          <w:b/>
          <w:color w:val="222222"/>
          <w:szCs w:val="22"/>
        </w:rPr>
      </w:pPr>
      <w:r w:rsidRPr="00310E95">
        <w:rPr>
          <w:rFonts w:ascii="Calibri" w:hAnsi="Calibri" w:cs="Arial"/>
          <w:color w:val="222222"/>
          <w:szCs w:val="22"/>
        </w:rPr>
        <w:t>Hard copy Bids shall be separated into ‘Financial Bid’ and ‘Technical Bid’:</w:t>
      </w:r>
    </w:p>
    <w:p w14:paraId="577ED3FB" w14:textId="77777777" w:rsidR="00431155" w:rsidRPr="00310E95" w:rsidRDefault="00431155" w:rsidP="00F37999">
      <w:pPr>
        <w:numPr>
          <w:ilvl w:val="1"/>
          <w:numId w:val="6"/>
        </w:numPr>
        <w:tabs>
          <w:tab w:val="left" w:pos="900"/>
        </w:tabs>
        <w:rPr>
          <w:rFonts w:ascii="Calibri" w:hAnsi="Calibri" w:cs="Arial"/>
          <w:color w:val="222222"/>
          <w:szCs w:val="22"/>
        </w:rPr>
      </w:pPr>
      <w:r w:rsidRPr="00310E95">
        <w:rPr>
          <w:rFonts w:ascii="Calibri" w:hAnsi="Calibri" w:cs="Arial"/>
          <w:color w:val="222222"/>
          <w:szCs w:val="22"/>
        </w:rPr>
        <w:t>The Financial Bid shall only contain the financial bid form, Annex A.2</w:t>
      </w:r>
    </w:p>
    <w:p w14:paraId="59225DD0" w14:textId="3D743324" w:rsidR="00431155" w:rsidRPr="00310E95" w:rsidRDefault="00431155" w:rsidP="00F37999">
      <w:pPr>
        <w:numPr>
          <w:ilvl w:val="1"/>
          <w:numId w:val="6"/>
        </w:numPr>
        <w:tabs>
          <w:tab w:val="left" w:pos="900"/>
        </w:tabs>
        <w:rPr>
          <w:rFonts w:ascii="Calibri" w:hAnsi="Calibri" w:cs="Arial"/>
          <w:color w:val="222222"/>
          <w:szCs w:val="22"/>
        </w:rPr>
      </w:pPr>
      <w:r w:rsidRPr="00310E95">
        <w:rPr>
          <w:rFonts w:ascii="Calibri" w:hAnsi="Calibri" w:cs="Arial"/>
          <w:color w:val="222222"/>
          <w:szCs w:val="22"/>
        </w:rPr>
        <w:t xml:space="preserve">The Technical Bid shall contain all other documents required by the tender as mentioned in section A. Administrative </w:t>
      </w:r>
      <w:r w:rsidR="008A4A0F" w:rsidRPr="00310E95">
        <w:rPr>
          <w:rFonts w:ascii="Calibri" w:hAnsi="Calibri" w:cs="Arial"/>
          <w:color w:val="222222"/>
          <w:szCs w:val="22"/>
        </w:rPr>
        <w:t>Evaluation but</w:t>
      </w:r>
      <w:r w:rsidRPr="00310E95">
        <w:rPr>
          <w:rFonts w:ascii="Calibri" w:hAnsi="Calibri" w:cs="Arial"/>
          <w:color w:val="222222"/>
          <w:szCs w:val="22"/>
        </w:rPr>
        <w:t xml:space="preserve"> excluding any pricing </w:t>
      </w:r>
      <w:r w:rsidR="008A4A0F" w:rsidRPr="00310E95">
        <w:rPr>
          <w:rFonts w:ascii="Calibri" w:hAnsi="Calibri" w:cs="Arial"/>
          <w:color w:val="222222"/>
          <w:szCs w:val="22"/>
        </w:rPr>
        <w:t>information.</w:t>
      </w:r>
    </w:p>
    <w:p w14:paraId="439B3323" w14:textId="77777777" w:rsidR="00431155" w:rsidRPr="00310E95" w:rsidRDefault="00431155" w:rsidP="00AA4634">
      <w:pPr>
        <w:tabs>
          <w:tab w:val="left" w:pos="900"/>
        </w:tabs>
        <w:rPr>
          <w:rFonts w:ascii="Calibri" w:hAnsi="Calibri" w:cs="Arial"/>
          <w:color w:val="222222"/>
          <w:szCs w:val="22"/>
        </w:rPr>
      </w:pPr>
    </w:p>
    <w:p w14:paraId="5A955C6F" w14:textId="1675E33C" w:rsidR="00AA4634" w:rsidRPr="00310E95" w:rsidRDefault="00AA4634" w:rsidP="00AA4634">
      <w:pPr>
        <w:tabs>
          <w:tab w:val="left" w:pos="900"/>
        </w:tabs>
        <w:rPr>
          <w:rFonts w:ascii="Calibri" w:hAnsi="Calibri" w:cs="Arial"/>
          <w:color w:val="222222"/>
          <w:szCs w:val="22"/>
        </w:rPr>
      </w:pPr>
      <w:r w:rsidRPr="00310E95">
        <w:rPr>
          <w:rFonts w:ascii="Calibri" w:hAnsi="Calibri" w:cs="Arial"/>
          <w:color w:val="222222"/>
          <w:szCs w:val="22"/>
        </w:rPr>
        <w:t xml:space="preserve">Each part shall be placed in a </w:t>
      </w:r>
      <w:r w:rsidRPr="00310E95">
        <w:rPr>
          <w:rFonts w:ascii="Calibri" w:hAnsi="Calibri" w:cs="Arial"/>
          <w:b/>
          <w:color w:val="222222"/>
          <w:szCs w:val="22"/>
        </w:rPr>
        <w:t>sealed</w:t>
      </w:r>
      <w:r w:rsidRPr="00310E95">
        <w:rPr>
          <w:rFonts w:ascii="Calibri" w:hAnsi="Calibri" w:cs="Arial"/>
          <w:color w:val="222222"/>
          <w:szCs w:val="22"/>
        </w:rPr>
        <w:t xml:space="preserve"> envelope, marked as follows:</w:t>
      </w:r>
    </w:p>
    <w:p w14:paraId="6D5DE8B5" w14:textId="521C1A43" w:rsidR="005E48A6" w:rsidRPr="00310E95" w:rsidRDefault="005E48A6" w:rsidP="00AA4634">
      <w:pPr>
        <w:tabs>
          <w:tab w:val="left" w:pos="900"/>
        </w:tabs>
        <w:rPr>
          <w:rFonts w:ascii="Calibri" w:hAnsi="Calibri" w:cs="Arial"/>
          <w:color w:val="222222"/>
          <w:szCs w:val="22"/>
        </w:rPr>
      </w:pPr>
      <w:r w:rsidRPr="00310E95">
        <w:rPr>
          <w:rFonts w:ascii="Calibri" w:hAnsi="Calibri" w:cs="Arial"/>
          <w:noProof/>
          <w:color w:val="222222"/>
          <w:szCs w:val="22"/>
          <w:lang w:eastAsia="da-DK"/>
        </w:rPr>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41989A9F" w:rsidR="00691C29" w:rsidRPr="00310E95" w:rsidRDefault="00691C29" w:rsidP="005E48A6">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RFP-SOM-CO-2025-0</w:t>
                            </w:r>
                            <w:r>
                              <w:rPr>
                                <w:rFonts w:ascii="Calibri" w:hAnsi="Calibri" w:cs="Arial"/>
                                <w:b/>
                                <w:color w:val="222222"/>
                                <w:sz w:val="32"/>
                                <w:szCs w:val="22"/>
                                <w:lang w:val="en-GB"/>
                              </w:rPr>
                              <w:t>1</w:t>
                            </w:r>
                            <w:r w:rsidR="00353CF4">
                              <w:rPr>
                                <w:rFonts w:ascii="Calibri" w:hAnsi="Calibri" w:cs="Arial"/>
                                <w:b/>
                                <w:color w:val="222222"/>
                                <w:sz w:val="32"/>
                                <w:szCs w:val="22"/>
                                <w:lang w:val="en-GB"/>
                              </w:rPr>
                              <w:t>3</w:t>
                            </w:r>
                          </w:p>
                          <w:p w14:paraId="54674EB9" w14:textId="0876C3A0" w:rsidR="00691C29" w:rsidRPr="00310E95" w:rsidRDefault="00691C29" w:rsidP="005E48A6">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FINANCIAL BID</w:t>
                            </w:r>
                          </w:p>
                          <w:p w14:paraId="391CB0DF" w14:textId="09515430" w:rsidR="00691C29" w:rsidRPr="005E48A6" w:rsidRDefault="00691C29" w:rsidP="005E48A6">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pic="http://schemas.openxmlformats.org/drawingml/2006/picture" xmlns:a14="http://schemas.microsoft.com/office/drawing/2010/main" xmlns:a="http://schemas.openxmlformats.org/drawingml/2006/main">
            <w:pict>
              <v:shapetype id="_x0000_t202" coordsize="21600,21600" o:spt="202" path="m,l,21600r21600,l21600,xe" w14:anchorId="66CF6103">
                <v:stroke joinstyle="miter"/>
                <v:path gradientshapeok="t" o:connecttype="rect"/>
              </v:shapetype>
              <v:shape id="_x0000_s1028"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v:textbox>
                  <w:txbxContent>
                    <w:p w:rsidRPr="00310E95" w:rsidR="00691C29" w:rsidP="005E48A6" w:rsidRDefault="00691C29" w14:paraId="416ED828" w14:textId="41989A9F">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RFP-SOM-CO-2025-0</w:t>
                      </w:r>
                      <w:r>
                        <w:rPr>
                          <w:rFonts w:ascii="Calibri" w:hAnsi="Calibri" w:cs="Arial"/>
                          <w:b/>
                          <w:color w:val="222222"/>
                          <w:sz w:val="32"/>
                          <w:szCs w:val="22"/>
                          <w:lang w:val="en-GB"/>
                        </w:rPr>
                        <w:t>1</w:t>
                      </w:r>
                      <w:r w:rsidR="00353CF4">
                        <w:rPr>
                          <w:rFonts w:ascii="Calibri" w:hAnsi="Calibri" w:cs="Arial"/>
                          <w:b/>
                          <w:color w:val="222222"/>
                          <w:sz w:val="32"/>
                          <w:szCs w:val="22"/>
                          <w:lang w:val="en-GB"/>
                        </w:rPr>
                        <w:t>3</w:t>
                      </w:r>
                    </w:p>
                    <w:p w:rsidRPr="00310E95" w:rsidR="00691C29" w:rsidP="005E48A6" w:rsidRDefault="00691C29" w14:paraId="54674EB9" w14:textId="0876C3A0">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FINANCIAL BID</w:t>
                      </w:r>
                    </w:p>
                    <w:p w:rsidRPr="005E48A6" w:rsidR="00691C29" w:rsidP="005E48A6" w:rsidRDefault="00691C29" w14:paraId="391CB0DF" w14:textId="09515430">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v:textbox>
                <w10:wrap type="topAndBottom"/>
              </v:shape>
            </w:pict>
          </mc:Fallback>
        </mc:AlternateContent>
      </w:r>
      <w:r w:rsidRPr="00310E95">
        <w:rPr>
          <w:rFonts w:ascii="Calibri" w:hAnsi="Calibri" w:cs="Arial"/>
          <w:noProof/>
          <w:color w:val="222222"/>
          <w:szCs w:val="22"/>
          <w:lang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292E5D6E" w:rsidR="00691C29" w:rsidRPr="00310E95" w:rsidRDefault="00691C29" w:rsidP="005E48A6">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RFP-SOM-CO-2025-0</w:t>
                            </w:r>
                            <w:r>
                              <w:rPr>
                                <w:rFonts w:ascii="Calibri" w:hAnsi="Calibri" w:cs="Arial"/>
                                <w:b/>
                                <w:color w:val="222222"/>
                                <w:sz w:val="32"/>
                                <w:szCs w:val="22"/>
                                <w:lang w:val="en-GB"/>
                              </w:rPr>
                              <w:t>1</w:t>
                            </w:r>
                            <w:r w:rsidR="00353CF4">
                              <w:rPr>
                                <w:rFonts w:ascii="Calibri" w:hAnsi="Calibri" w:cs="Arial"/>
                                <w:b/>
                                <w:color w:val="222222"/>
                                <w:sz w:val="32"/>
                                <w:szCs w:val="22"/>
                                <w:lang w:val="en-GB"/>
                              </w:rPr>
                              <w:t>3</w:t>
                            </w:r>
                          </w:p>
                          <w:p w14:paraId="3469FD56" w14:textId="295E111A" w:rsidR="00691C29" w:rsidRPr="00310E95" w:rsidRDefault="00691C29" w:rsidP="005E48A6">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TECHNICAL BID</w:t>
                            </w:r>
                          </w:p>
                          <w:p w14:paraId="4F6E6CE2" w14:textId="72A6FDA8" w:rsidR="00691C29" w:rsidRPr="005E48A6" w:rsidRDefault="00691C29" w:rsidP="005E48A6">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pic="http://schemas.openxmlformats.org/drawingml/2006/picture" xmlns:a14="http://schemas.microsoft.com/office/drawing/2010/main" xmlns:a="http://schemas.openxmlformats.org/drawingml/2006/main">
            <w:pict>
              <v:shape id="_x0000_s1029"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w14:anchorId="205DED39">
                <v:textbox>
                  <w:txbxContent>
                    <w:p w:rsidRPr="00310E95" w:rsidR="00691C29" w:rsidP="005E48A6" w:rsidRDefault="00691C29" w14:paraId="73E85DF9" w14:textId="292E5D6E">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RFP-SOM-CO-2025-0</w:t>
                      </w:r>
                      <w:r>
                        <w:rPr>
                          <w:rFonts w:ascii="Calibri" w:hAnsi="Calibri" w:cs="Arial"/>
                          <w:b/>
                          <w:color w:val="222222"/>
                          <w:sz w:val="32"/>
                          <w:szCs w:val="22"/>
                          <w:lang w:val="en-GB"/>
                        </w:rPr>
                        <w:t>1</w:t>
                      </w:r>
                      <w:r w:rsidR="00353CF4">
                        <w:rPr>
                          <w:rFonts w:ascii="Calibri" w:hAnsi="Calibri" w:cs="Arial"/>
                          <w:b/>
                          <w:color w:val="222222"/>
                          <w:sz w:val="32"/>
                          <w:szCs w:val="22"/>
                          <w:lang w:val="en-GB"/>
                        </w:rPr>
                        <w:t>3</w:t>
                      </w:r>
                    </w:p>
                    <w:p w:rsidRPr="00310E95" w:rsidR="00691C29" w:rsidP="005E48A6" w:rsidRDefault="00691C29" w14:paraId="3469FD56" w14:textId="295E111A">
                      <w:pPr>
                        <w:tabs>
                          <w:tab w:val="left" w:pos="900"/>
                        </w:tabs>
                        <w:rPr>
                          <w:rFonts w:ascii="Calibri" w:hAnsi="Calibri" w:cs="Arial"/>
                          <w:b/>
                          <w:color w:val="222222"/>
                          <w:sz w:val="32"/>
                          <w:szCs w:val="22"/>
                          <w:lang w:val="en-GB"/>
                        </w:rPr>
                      </w:pPr>
                      <w:r w:rsidRPr="00310E95">
                        <w:rPr>
                          <w:rFonts w:ascii="Calibri" w:hAnsi="Calibri" w:cs="Arial"/>
                          <w:b/>
                          <w:color w:val="222222"/>
                          <w:sz w:val="32"/>
                          <w:szCs w:val="22"/>
                          <w:lang w:val="en-GB"/>
                        </w:rPr>
                        <w:t>TECHNICAL BID</w:t>
                      </w:r>
                    </w:p>
                    <w:p w:rsidRPr="005E48A6" w:rsidR="00691C29" w:rsidP="005E48A6" w:rsidRDefault="00691C29" w14:paraId="4F6E6CE2" w14:textId="72A6FDA8">
                      <w:pPr>
                        <w:tabs>
                          <w:tab w:val="left" w:pos="900"/>
                        </w:tabs>
                        <w:rPr>
                          <w:rFonts w:ascii="Calibri" w:hAnsi="Calibri" w:cs="Arial"/>
                          <w:color w:val="222222"/>
                          <w:sz w:val="32"/>
                          <w:szCs w:val="22"/>
                          <w:lang w:val="en-GB"/>
                        </w:rPr>
                      </w:pPr>
                      <w:r w:rsidRPr="00310E95">
                        <w:rPr>
                          <w:rFonts w:ascii="Calibri" w:hAnsi="Calibri" w:cs="Arial"/>
                          <w:color w:val="222222"/>
                          <w:sz w:val="32"/>
                          <w:szCs w:val="22"/>
                          <w:lang w:val="en-GB"/>
                        </w:rPr>
                        <w:t>Bidder Name:</w:t>
                      </w:r>
                    </w:p>
                  </w:txbxContent>
                </v:textbox>
                <w10:wrap type="topAndBottom"/>
              </v:shape>
            </w:pict>
          </mc:Fallback>
        </mc:AlternateContent>
      </w:r>
    </w:p>
    <w:p w14:paraId="46B55154" w14:textId="3CA2C8E2" w:rsidR="005E48A6" w:rsidRPr="00310E95" w:rsidRDefault="005E48A6" w:rsidP="00AA4634">
      <w:pPr>
        <w:tabs>
          <w:tab w:val="left" w:pos="900"/>
        </w:tabs>
        <w:rPr>
          <w:rFonts w:ascii="Calibri" w:hAnsi="Calibri" w:cs="Arial"/>
          <w:color w:val="222222"/>
          <w:szCs w:val="22"/>
        </w:rPr>
      </w:pPr>
    </w:p>
    <w:p w14:paraId="00495D48" w14:textId="41486490" w:rsidR="00AA4634" w:rsidRPr="00310E95" w:rsidRDefault="00AA4634" w:rsidP="00AA4634">
      <w:pPr>
        <w:tabs>
          <w:tab w:val="left" w:pos="900"/>
        </w:tabs>
        <w:rPr>
          <w:rFonts w:ascii="Calibri" w:hAnsi="Calibri" w:cs="Arial"/>
          <w:color w:val="222222"/>
          <w:szCs w:val="22"/>
        </w:rPr>
      </w:pPr>
      <w:r w:rsidRPr="00310E95">
        <w:rPr>
          <w:rFonts w:ascii="Calibri" w:hAnsi="Calibri" w:cs="Arial"/>
          <w:color w:val="222222"/>
        </w:rPr>
        <w:t xml:space="preserve">Both envelopes shall be placed in an outer </w:t>
      </w:r>
      <w:r w:rsidRPr="00310E95">
        <w:rPr>
          <w:rFonts w:ascii="Calibri" w:hAnsi="Calibri" w:cs="Arial"/>
          <w:b/>
          <w:bCs/>
          <w:color w:val="222222"/>
        </w:rPr>
        <w:t>sealed</w:t>
      </w:r>
      <w:r w:rsidRPr="00310E95">
        <w:rPr>
          <w:rFonts w:ascii="Calibri" w:hAnsi="Calibri" w:cs="Arial"/>
          <w:color w:val="222222"/>
        </w:rPr>
        <w:t xml:space="preserve"> envelope, </w:t>
      </w:r>
      <w:r w:rsidR="008A4A0F" w:rsidRPr="00310E95">
        <w:rPr>
          <w:rFonts w:ascii="Calibri" w:hAnsi="Calibri" w:cs="Arial"/>
          <w:color w:val="222222"/>
        </w:rPr>
        <w:t>addressed,</w:t>
      </w:r>
      <w:r w:rsidRPr="00310E95">
        <w:rPr>
          <w:rFonts w:ascii="Calibri" w:hAnsi="Calibri" w:cs="Arial"/>
          <w:color w:val="222222"/>
        </w:rPr>
        <w:t xml:space="preserve"> and delivered to:</w:t>
      </w:r>
    </w:p>
    <w:p w14:paraId="198C3062" w14:textId="207407FE" w:rsidR="00AA4634" w:rsidRPr="0019113E" w:rsidRDefault="005E48A6" w:rsidP="31C06B22">
      <w:pPr>
        <w:tabs>
          <w:tab w:val="left" w:pos="900"/>
        </w:tabs>
        <w:jc w:val="center"/>
        <w:rPr>
          <w:rFonts w:ascii="Calibri" w:hAnsi="Calibri" w:cs="Arial"/>
          <w:color w:val="222222"/>
        </w:rPr>
      </w:pPr>
      <w:r w:rsidRPr="00310E95">
        <w:rPr>
          <w:noProof/>
        </w:rPr>
        <mc:AlternateContent>
          <mc:Choice Requires="wps">
            <w:drawing>
              <wp:inline distT="0" distB="0" distL="114300" distR="114300" wp14:anchorId="2577707C" wp14:editId="43213008">
                <wp:extent cx="3188335" cy="1095375"/>
                <wp:effectExtent l="0" t="0" r="12065" b="28575"/>
                <wp:docPr id="149687665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95375"/>
                        </a:xfrm>
                        <a:prstGeom prst="rect">
                          <a:avLst/>
                        </a:prstGeom>
                        <a:solidFill>
                          <a:srgbClr val="FFFFFF"/>
                        </a:solidFill>
                        <a:ln w="9525">
                          <a:solidFill>
                            <a:srgbClr val="000000"/>
                          </a:solidFill>
                          <a:miter lim="800000"/>
                          <a:headEnd/>
                          <a:tailEnd/>
                        </a:ln>
                      </wps:spPr>
                      <wps:txbx>
                        <w:txbxContent>
                          <w:p w14:paraId="579C3526" w14:textId="77E17D0C" w:rsidR="00691C29" w:rsidRPr="00310E95" w:rsidRDefault="00691C29" w:rsidP="005E48A6">
                            <w:pPr>
                              <w:tabs>
                                <w:tab w:val="left" w:pos="900"/>
                              </w:tabs>
                              <w:rPr>
                                <w:rFonts w:ascii="Calibri" w:hAnsi="Calibri" w:cs="Arial"/>
                                <w:b/>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RFP-SOM-CO-2025-0</w:t>
                            </w:r>
                            <w:r>
                              <w:rPr>
                                <w:rFonts w:ascii="Calibri" w:hAnsi="Calibri" w:cs="Arial"/>
                                <w:b/>
                                <w:color w:val="222222"/>
                                <w:sz w:val="32"/>
                                <w:szCs w:val="22"/>
                                <w:lang w:val="en-GB"/>
                              </w:rPr>
                              <w:t>1</w:t>
                            </w:r>
                            <w:r w:rsidR="00353CF4">
                              <w:rPr>
                                <w:rFonts w:ascii="Calibri" w:hAnsi="Calibri" w:cs="Arial"/>
                                <w:b/>
                                <w:color w:val="222222"/>
                                <w:sz w:val="32"/>
                                <w:szCs w:val="22"/>
                                <w:lang w:val="en-GB"/>
                              </w:rPr>
                              <w:t>3</w:t>
                            </w:r>
                          </w:p>
                          <w:p w14:paraId="0F4DF67F" w14:textId="77777777" w:rsidR="00691C29" w:rsidRPr="00310E95" w:rsidRDefault="00691C29" w:rsidP="005E48A6">
                            <w:pPr>
                              <w:tabs>
                                <w:tab w:val="left" w:pos="900"/>
                              </w:tabs>
                              <w:rPr>
                                <w:rFonts w:ascii="Calibri" w:hAnsi="Calibri" w:cs="Arial"/>
                                <w:color w:val="FF0000"/>
                                <w:sz w:val="32"/>
                                <w:szCs w:val="22"/>
                                <w:lang w:val="en-GB"/>
                              </w:rPr>
                            </w:pPr>
                          </w:p>
                          <w:p w14:paraId="1EAFE60C" w14:textId="73065238" w:rsidR="00691C29" w:rsidRPr="005E48A6" w:rsidRDefault="00691C29" w:rsidP="00310E95">
                            <w:pPr>
                              <w:tabs>
                                <w:tab w:val="left" w:pos="900"/>
                              </w:tabs>
                              <w:rPr>
                                <w:rFonts w:ascii="Calibri" w:hAnsi="Calibri" w:cs="Arial"/>
                                <w:color w:val="FF0000"/>
                                <w:sz w:val="32"/>
                                <w:szCs w:val="22"/>
                                <w:lang w:val="en-GB"/>
                              </w:rPr>
                            </w:pPr>
                            <w:r>
                              <w:rPr>
                                <w:rFonts w:ascii="Calibri" w:hAnsi="Calibri" w:cs="Arial"/>
                                <w:color w:val="FF0000"/>
                                <w:sz w:val="32"/>
                                <w:szCs w:val="22"/>
                                <w:lang w:val="en-GB"/>
                              </w:rPr>
                              <w:t>Mogadishu, Dollow &amp; Belethawa Office</w:t>
                            </w:r>
                          </w:p>
                          <w:p w14:paraId="2325F529" w14:textId="77777777" w:rsidR="00691C29" w:rsidRPr="005E48A6" w:rsidRDefault="00691C29" w:rsidP="005E48A6">
                            <w:pPr>
                              <w:rPr>
                                <w:lang w:val="en-GB"/>
                              </w:rPr>
                            </w:pPr>
                          </w:p>
                        </w:txbxContent>
                      </wps:txbx>
                      <wps:bodyPr rot="0" vert="horz" wrap="square" lIns="91440" tIns="45720" rIns="91440" bIns="45720" anchor="t" anchorCtr="0">
                        <a:noAutofit/>
                      </wps:bodyPr>
                    </wps:ws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pic="http://schemas.openxmlformats.org/drawingml/2006/picture" xmlns:a14="http://schemas.microsoft.com/office/drawing/2010/main" xmlns:a="http://schemas.openxmlformats.org/drawingml/2006/main">
            <w:pict>
              <v:shape id="Tekstfelt 2" style="width:251.05pt;height:86.25pt;visibility:visible;mso-wrap-style:square;mso-left-percent:-10001;mso-top-percent:-10001;mso-position-horizontal:absolute;mso-position-horizontal-relative:char;mso-position-vertical:absolute;mso-position-vertical-relative:line;mso-left-percent:-10001;mso-top-percent:-10001;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" w14:anchorId="2577707C">
                <v:textbox>
                  <w:txbxContent>
                    <w:p w:rsidRPr="00310E95" w:rsidR="00691C29" w:rsidP="005E48A6" w:rsidRDefault="00691C29" w14:paraId="579C3526" w14:textId="77E17D0C">
                      <w:pPr>
                        <w:tabs>
                          <w:tab w:val="left" w:pos="900"/>
                        </w:tabs>
                        <w:rPr>
                          <w:rFonts w:ascii="Calibri" w:hAnsi="Calibri" w:cs="Arial"/>
                          <w:b/>
                          <w:color w:val="222222"/>
                          <w:sz w:val="32"/>
                          <w:szCs w:val="22"/>
                          <w:lang w:val="en-GB"/>
                        </w:rPr>
                      </w:pPr>
                      <w:r w:rsidRPr="00310E95">
                        <w:rPr>
                          <w:rFonts w:ascii="Calibri" w:hAnsi="Calibri" w:cs="Arial"/>
                          <w:color w:val="222222"/>
                          <w:sz w:val="32"/>
                          <w:szCs w:val="22"/>
                          <w:lang w:val="en-GB"/>
                        </w:rPr>
                        <w:t xml:space="preserve">RFP No.: </w:t>
                      </w:r>
                      <w:r w:rsidRPr="00310E95">
                        <w:rPr>
                          <w:rFonts w:ascii="Calibri" w:hAnsi="Calibri" w:cs="Arial"/>
                          <w:b/>
                          <w:color w:val="222222"/>
                          <w:sz w:val="32"/>
                          <w:szCs w:val="22"/>
                          <w:lang w:val="en-GB"/>
                        </w:rPr>
                        <w:t>RFP-SOM-CO-2025-0</w:t>
                      </w:r>
                      <w:r>
                        <w:rPr>
                          <w:rFonts w:ascii="Calibri" w:hAnsi="Calibri" w:cs="Arial"/>
                          <w:b/>
                          <w:color w:val="222222"/>
                          <w:sz w:val="32"/>
                          <w:szCs w:val="22"/>
                          <w:lang w:val="en-GB"/>
                        </w:rPr>
                        <w:t>1</w:t>
                      </w:r>
                      <w:r w:rsidR="00353CF4">
                        <w:rPr>
                          <w:rFonts w:ascii="Calibri" w:hAnsi="Calibri" w:cs="Arial"/>
                          <w:b/>
                          <w:color w:val="222222"/>
                          <w:sz w:val="32"/>
                          <w:szCs w:val="22"/>
                          <w:lang w:val="en-GB"/>
                        </w:rPr>
                        <w:t>3</w:t>
                      </w:r>
                    </w:p>
                    <w:p w:rsidRPr="00310E95" w:rsidR="00691C29" w:rsidP="005E48A6" w:rsidRDefault="00691C29" w14:paraId="0F4DF67F" w14:textId="77777777">
                      <w:pPr>
                        <w:tabs>
                          <w:tab w:val="left" w:pos="900"/>
                        </w:tabs>
                        <w:rPr>
                          <w:rFonts w:ascii="Calibri" w:hAnsi="Calibri" w:cs="Arial"/>
                          <w:color w:val="FF0000"/>
                          <w:sz w:val="32"/>
                          <w:szCs w:val="22"/>
                          <w:lang w:val="en-GB"/>
                        </w:rPr>
                      </w:pPr>
                    </w:p>
                    <w:p w:rsidRPr="005E48A6" w:rsidR="00691C29" w:rsidP="00310E95" w:rsidRDefault="00691C29" w14:paraId="1EAFE60C" w14:textId="73065238">
                      <w:pPr>
                        <w:tabs>
                          <w:tab w:val="left" w:pos="900"/>
                        </w:tabs>
                        <w:rPr>
                          <w:rFonts w:ascii="Calibri" w:hAnsi="Calibri" w:cs="Arial"/>
                          <w:color w:val="FF0000"/>
                          <w:sz w:val="32"/>
                          <w:szCs w:val="22"/>
                          <w:lang w:val="en-GB"/>
                        </w:rPr>
                      </w:pPr>
                      <w:r>
                        <w:rPr>
                          <w:rFonts w:ascii="Calibri" w:hAnsi="Calibri" w:cs="Arial"/>
                          <w:color w:val="FF0000"/>
                          <w:sz w:val="32"/>
                          <w:szCs w:val="22"/>
                          <w:lang w:val="en-GB"/>
                        </w:rPr>
                        <w:t>Mogadishu, Dollow &amp; Belethawa Office</w:t>
                      </w:r>
                    </w:p>
                    <w:p w:rsidRPr="005E48A6" w:rsidR="00691C29" w:rsidP="005E48A6" w:rsidRDefault="00691C29" w14:paraId="2325F529" w14:textId="77777777">
                      <w:pPr>
                        <w:rPr>
                          <w:lang w:val="en-GB"/>
                        </w:rPr>
                      </w:pPr>
                    </w:p>
                  </w:txbxContent>
                </v:textbox>
                <w10:anchorlock/>
              </v:shape>
            </w:pict>
          </mc:Fallback>
        </mc:AlternateContent>
      </w:r>
    </w:p>
    <w:p w14:paraId="2A29D2DE" w14:textId="77777777" w:rsidR="00AA4634" w:rsidRPr="0019113E" w:rsidRDefault="00AA4634" w:rsidP="00AA4634">
      <w:pPr>
        <w:tabs>
          <w:tab w:val="left" w:pos="900"/>
        </w:tabs>
        <w:rPr>
          <w:rFonts w:ascii="Calibri" w:hAnsi="Calibri" w:cs="Arial"/>
          <w:color w:val="222222"/>
          <w:szCs w:val="22"/>
          <w:u w:val="single"/>
        </w:rPr>
      </w:pPr>
    </w:p>
    <w:p w14:paraId="218B5F33" w14:textId="77777777" w:rsidR="00AA4634" w:rsidRPr="0019113E" w:rsidRDefault="00AA4634" w:rsidP="00AA4634">
      <w:pPr>
        <w:pStyle w:val="Heading2"/>
        <w:numPr>
          <w:ilvl w:val="1"/>
          <w:numId w:val="1"/>
        </w:numPr>
      </w:pPr>
      <w:r w:rsidRPr="0019113E">
        <w:lastRenderedPageBreak/>
        <w:t xml:space="preserve">Email submission </w:t>
      </w:r>
    </w:p>
    <w:p w14:paraId="7ACFE51D" w14:textId="77777777" w:rsidR="00AA4634" w:rsidRPr="0019113E" w:rsidRDefault="00AA4634" w:rsidP="00AA4634">
      <w:pPr>
        <w:pStyle w:val="Heading2"/>
        <w:numPr>
          <w:ilvl w:val="0"/>
          <w:numId w:val="0"/>
        </w:numPr>
        <w:rPr>
          <w:b w:val="0"/>
        </w:rPr>
      </w:pPr>
      <w:r w:rsidRPr="0019113E">
        <w:rPr>
          <w:b w:val="0"/>
        </w:rPr>
        <w:t xml:space="preserve">Bids can be submitted by email to the following dedicated, controlled, &amp; secure email address: </w:t>
      </w:r>
    </w:p>
    <w:p w14:paraId="14959594" w14:textId="06EFE954" w:rsidR="00AA4634" w:rsidRPr="00F65B14" w:rsidRDefault="004773B2" w:rsidP="00AA4634">
      <w:pPr>
        <w:tabs>
          <w:tab w:val="left" w:pos="900"/>
        </w:tabs>
        <w:rPr>
          <w:rFonts w:ascii="Calibri" w:hAnsi="Calibri" w:cs="Arial"/>
          <w:b/>
          <w:color w:val="222222"/>
          <w:szCs w:val="22"/>
          <w:u w:val="single"/>
        </w:rPr>
      </w:pPr>
      <w:hyperlink r:id="rId13" w:history="1">
        <w:r w:rsidRPr="002149FA">
          <w:rPr>
            <w:rStyle w:val="Hyperlink"/>
            <w:rFonts w:ascii="Calibri" w:hAnsi="Calibri" w:cs="Arial"/>
            <w:b/>
            <w:szCs w:val="22"/>
          </w:rPr>
          <w:t>rfq.som@drc.ngo</w:t>
        </w:r>
      </w:hyperlink>
      <w:r>
        <w:rPr>
          <w:rFonts w:ascii="Calibri" w:hAnsi="Calibri" w:cs="Arial"/>
          <w:b/>
          <w:color w:val="222222"/>
          <w:szCs w:val="22"/>
          <w:u w:val="single"/>
        </w:rPr>
        <w:t xml:space="preserve"> </w:t>
      </w:r>
    </w:p>
    <w:p w14:paraId="499814F9" w14:textId="77777777" w:rsidR="00AA4634" w:rsidRPr="0019113E" w:rsidRDefault="00AA4634" w:rsidP="00AA4634">
      <w:pPr>
        <w:tabs>
          <w:tab w:val="left" w:pos="900"/>
        </w:tabs>
        <w:rPr>
          <w:rFonts w:ascii="Calibri" w:hAnsi="Calibri" w:cs="Arial"/>
          <w:color w:val="222222"/>
          <w:szCs w:val="22"/>
        </w:rPr>
      </w:pPr>
    </w:p>
    <w:p w14:paraId="6A6975DD" w14:textId="4D753A03" w:rsidR="00AA4634" w:rsidRPr="0019113E" w:rsidRDefault="00AA4634" w:rsidP="00AA4634">
      <w:pPr>
        <w:tabs>
          <w:tab w:val="left" w:pos="900"/>
        </w:tabs>
        <w:rPr>
          <w:rFonts w:ascii="Calibri" w:hAnsi="Calibri" w:cs="Arial"/>
          <w:color w:val="222222"/>
          <w:szCs w:val="22"/>
        </w:rPr>
      </w:pPr>
      <w:r w:rsidRPr="0019113E">
        <w:rPr>
          <w:rFonts w:ascii="Calibri" w:hAnsi="Calibri" w:cs="Arial"/>
          <w:color w:val="222222"/>
          <w:szCs w:val="22"/>
        </w:rPr>
        <w:t xml:space="preserve">When Bids are </w:t>
      </w:r>
      <w:r w:rsidR="0027131C" w:rsidRPr="0019113E">
        <w:rPr>
          <w:rFonts w:ascii="Calibri" w:hAnsi="Calibri" w:cs="Arial"/>
          <w:color w:val="222222"/>
          <w:szCs w:val="22"/>
        </w:rPr>
        <w:t>emailed,</w:t>
      </w:r>
      <w:r w:rsidRPr="0019113E">
        <w:rPr>
          <w:rFonts w:ascii="Calibri" w:hAnsi="Calibri" w:cs="Arial"/>
          <w:color w:val="222222"/>
          <w:szCs w:val="22"/>
        </w:rPr>
        <w:t xml:space="preserve"> the following conditions </w:t>
      </w:r>
      <w:r w:rsidR="002808DB" w:rsidRPr="0019113E">
        <w:rPr>
          <w:rFonts w:ascii="Calibri" w:hAnsi="Calibri" w:cs="Arial"/>
          <w:color w:val="222222"/>
          <w:szCs w:val="22"/>
        </w:rPr>
        <w:t>shall</w:t>
      </w:r>
      <w:r w:rsidRPr="0019113E">
        <w:rPr>
          <w:rFonts w:ascii="Calibri" w:hAnsi="Calibri" w:cs="Arial"/>
          <w:color w:val="222222"/>
          <w:szCs w:val="22"/>
        </w:rPr>
        <w:t xml:space="preserve"> be complied with:</w:t>
      </w:r>
    </w:p>
    <w:p w14:paraId="6ADB7E38" w14:textId="77777777" w:rsidR="00AA4634" w:rsidRPr="0019113E" w:rsidRDefault="00AA4634" w:rsidP="00AA4634">
      <w:pPr>
        <w:tabs>
          <w:tab w:val="left" w:pos="900"/>
        </w:tabs>
        <w:rPr>
          <w:rFonts w:ascii="Calibri" w:hAnsi="Calibri" w:cs="Arial"/>
          <w:color w:val="222222"/>
          <w:szCs w:val="22"/>
        </w:rPr>
      </w:pPr>
    </w:p>
    <w:p w14:paraId="01860982" w14:textId="4CD32711" w:rsidR="00AA4634" w:rsidRPr="0019113E" w:rsidRDefault="00AA4634" w:rsidP="00F37999">
      <w:pPr>
        <w:numPr>
          <w:ilvl w:val="0"/>
          <w:numId w:val="6"/>
        </w:numPr>
        <w:tabs>
          <w:tab w:val="left" w:pos="900"/>
        </w:tabs>
        <w:ind w:left="900"/>
        <w:rPr>
          <w:rFonts w:ascii="Calibri" w:hAnsi="Calibri" w:cs="Arial"/>
          <w:b/>
          <w:color w:val="222222"/>
          <w:szCs w:val="22"/>
        </w:rPr>
      </w:pPr>
      <w:r w:rsidRPr="0019113E">
        <w:rPr>
          <w:rFonts w:ascii="Calibri" w:hAnsi="Calibri" w:cs="Arial"/>
          <w:b/>
          <w:color w:val="222222"/>
          <w:szCs w:val="22"/>
        </w:rPr>
        <w:t xml:space="preserve">The RFP number </w:t>
      </w:r>
      <w:r w:rsidR="002808DB" w:rsidRPr="0019113E">
        <w:rPr>
          <w:rFonts w:ascii="Calibri" w:hAnsi="Calibri" w:cs="Arial"/>
          <w:b/>
          <w:color w:val="222222"/>
          <w:szCs w:val="22"/>
        </w:rPr>
        <w:t>shall</w:t>
      </w:r>
      <w:r w:rsidRPr="0019113E">
        <w:rPr>
          <w:rFonts w:ascii="Calibri" w:hAnsi="Calibri" w:cs="Arial"/>
          <w:b/>
          <w:color w:val="222222"/>
          <w:szCs w:val="22"/>
        </w:rPr>
        <w:t xml:space="preserve"> be inserted in the Subject Heading of the email</w:t>
      </w:r>
    </w:p>
    <w:p w14:paraId="0E276791" w14:textId="171C9B7D" w:rsidR="00AA4634" w:rsidRPr="0019113E" w:rsidRDefault="00AA4634" w:rsidP="00F37999">
      <w:pPr>
        <w:numPr>
          <w:ilvl w:val="0"/>
          <w:numId w:val="6"/>
        </w:numPr>
        <w:tabs>
          <w:tab w:val="left" w:pos="900"/>
        </w:tabs>
        <w:ind w:left="900"/>
        <w:rPr>
          <w:rFonts w:ascii="Calibri" w:hAnsi="Calibri" w:cs="Arial"/>
          <w:b/>
          <w:color w:val="222222"/>
          <w:szCs w:val="22"/>
        </w:rPr>
      </w:pPr>
      <w:r w:rsidRPr="0019113E">
        <w:rPr>
          <w:rFonts w:ascii="Calibri" w:hAnsi="Calibri" w:cs="Arial"/>
          <w:b/>
          <w:color w:val="222222"/>
          <w:szCs w:val="22"/>
        </w:rPr>
        <w:t>Separate emails shall be used for the ‘</w:t>
      </w:r>
      <w:r w:rsidR="00431155" w:rsidRPr="0019113E">
        <w:rPr>
          <w:rFonts w:ascii="Calibri" w:hAnsi="Calibri" w:cs="Arial"/>
          <w:b/>
          <w:color w:val="222222"/>
          <w:szCs w:val="22"/>
        </w:rPr>
        <w:t>Financial</w:t>
      </w:r>
      <w:r w:rsidRPr="0019113E">
        <w:rPr>
          <w:rFonts w:ascii="Calibri" w:hAnsi="Calibri" w:cs="Arial"/>
          <w:b/>
          <w:color w:val="222222"/>
          <w:szCs w:val="22"/>
        </w:rPr>
        <w:t xml:space="preserve"> Bid’ and ‘Technical Bid’, and the Subject Heading of the email shall indicate which type the email </w:t>
      </w:r>
      <w:r w:rsidR="008A4A0F" w:rsidRPr="0019113E">
        <w:rPr>
          <w:rFonts w:ascii="Calibri" w:hAnsi="Calibri" w:cs="Arial"/>
          <w:b/>
          <w:color w:val="222222"/>
          <w:szCs w:val="22"/>
        </w:rPr>
        <w:t>contains</w:t>
      </w:r>
    </w:p>
    <w:p w14:paraId="18BCE704" w14:textId="5C5D87C2" w:rsidR="00AA4634" w:rsidRPr="0019113E" w:rsidRDefault="00AA4634" w:rsidP="00F37999">
      <w:pPr>
        <w:numPr>
          <w:ilvl w:val="1"/>
          <w:numId w:val="6"/>
        </w:numPr>
        <w:tabs>
          <w:tab w:val="left" w:pos="900"/>
        </w:tabs>
        <w:rPr>
          <w:rFonts w:ascii="Calibri" w:hAnsi="Calibri" w:cs="Arial"/>
          <w:color w:val="222222"/>
          <w:szCs w:val="22"/>
        </w:rPr>
      </w:pPr>
      <w:r w:rsidRPr="0019113E">
        <w:rPr>
          <w:rFonts w:ascii="Calibri" w:hAnsi="Calibri" w:cs="Arial"/>
          <w:color w:val="222222"/>
          <w:szCs w:val="22"/>
        </w:rPr>
        <w:t xml:space="preserve">The </w:t>
      </w:r>
      <w:r w:rsidR="00FC40B2" w:rsidRPr="0019113E">
        <w:rPr>
          <w:rFonts w:ascii="Calibri" w:hAnsi="Calibri" w:cs="Arial"/>
          <w:color w:val="222222"/>
          <w:szCs w:val="22"/>
        </w:rPr>
        <w:t>financial</w:t>
      </w:r>
      <w:r w:rsidRPr="0019113E">
        <w:rPr>
          <w:rFonts w:ascii="Calibri" w:hAnsi="Calibri" w:cs="Arial"/>
          <w:color w:val="222222"/>
          <w:szCs w:val="22"/>
        </w:rPr>
        <w:t xml:space="preserve"> bid </w:t>
      </w:r>
      <w:r w:rsidR="002808DB" w:rsidRPr="0019113E">
        <w:rPr>
          <w:rFonts w:ascii="Calibri" w:hAnsi="Calibri" w:cs="Arial"/>
          <w:color w:val="222222"/>
          <w:szCs w:val="22"/>
        </w:rPr>
        <w:t>shall</w:t>
      </w:r>
      <w:r w:rsidRPr="0019113E">
        <w:rPr>
          <w:rFonts w:ascii="Calibri" w:hAnsi="Calibri" w:cs="Arial"/>
          <w:color w:val="222222"/>
          <w:szCs w:val="22"/>
        </w:rPr>
        <w:t xml:space="preserve"> only contain the financial bid form, </w:t>
      </w:r>
      <w:r w:rsidR="005B0971" w:rsidRPr="0019113E">
        <w:rPr>
          <w:rFonts w:ascii="Calibri" w:hAnsi="Calibri" w:cs="Arial"/>
          <w:color w:val="222222"/>
          <w:szCs w:val="22"/>
        </w:rPr>
        <w:t>(</w:t>
      </w:r>
      <w:r w:rsidRPr="0019113E">
        <w:rPr>
          <w:rFonts w:ascii="Calibri" w:hAnsi="Calibri" w:cs="Arial"/>
          <w:color w:val="222222"/>
          <w:szCs w:val="22"/>
        </w:rPr>
        <w:t>Annex A.2</w:t>
      </w:r>
      <w:r w:rsidR="005B0971" w:rsidRPr="0019113E">
        <w:rPr>
          <w:rFonts w:ascii="Calibri" w:hAnsi="Calibri" w:cs="Arial"/>
          <w:color w:val="222222"/>
          <w:szCs w:val="22"/>
        </w:rPr>
        <w:t xml:space="preserve"> or any other format adopted by the bidder)</w:t>
      </w:r>
    </w:p>
    <w:p w14:paraId="21F7526B" w14:textId="0C1299C1" w:rsidR="00AA4634" w:rsidRPr="0019113E" w:rsidRDefault="00AA4634" w:rsidP="00F37999">
      <w:pPr>
        <w:numPr>
          <w:ilvl w:val="1"/>
          <w:numId w:val="6"/>
        </w:numPr>
        <w:tabs>
          <w:tab w:val="left" w:pos="900"/>
        </w:tabs>
        <w:rPr>
          <w:rFonts w:ascii="Calibri" w:hAnsi="Calibri" w:cs="Arial"/>
          <w:color w:val="222222"/>
          <w:szCs w:val="22"/>
        </w:rPr>
      </w:pPr>
      <w:r w:rsidRPr="0019113E">
        <w:rPr>
          <w:rFonts w:ascii="Calibri" w:hAnsi="Calibri" w:cs="Arial"/>
          <w:color w:val="222222"/>
          <w:szCs w:val="22"/>
        </w:rPr>
        <w:t>The technical bid sh</w:t>
      </w:r>
      <w:r w:rsidR="002808DB" w:rsidRPr="0019113E">
        <w:rPr>
          <w:rFonts w:ascii="Calibri" w:hAnsi="Calibri" w:cs="Arial"/>
          <w:color w:val="222222"/>
          <w:szCs w:val="22"/>
        </w:rPr>
        <w:t>all</w:t>
      </w:r>
      <w:r w:rsidRPr="0019113E">
        <w:rPr>
          <w:rFonts w:ascii="Calibri" w:hAnsi="Calibri" w:cs="Arial"/>
          <w:color w:val="222222"/>
          <w:szCs w:val="22"/>
        </w:rPr>
        <w:t xml:space="preserve"> contain all other documents required by the tender, but excluding all pricing information</w:t>
      </w:r>
    </w:p>
    <w:p w14:paraId="2821996B" w14:textId="0A15B8D5" w:rsidR="00AA4634" w:rsidRPr="009A4491" w:rsidRDefault="00AA4634" w:rsidP="00F37999">
      <w:pPr>
        <w:numPr>
          <w:ilvl w:val="0"/>
          <w:numId w:val="6"/>
        </w:numPr>
        <w:tabs>
          <w:tab w:val="left" w:pos="900"/>
        </w:tabs>
        <w:ind w:left="900"/>
        <w:rPr>
          <w:rFonts w:ascii="Calibri" w:hAnsi="Calibri" w:cs="Arial"/>
          <w:b/>
          <w:color w:val="222222"/>
          <w:szCs w:val="22"/>
        </w:rPr>
      </w:pPr>
      <w:r w:rsidRPr="009A4491">
        <w:rPr>
          <w:rFonts w:ascii="Calibri" w:hAnsi="Calibri" w:cs="Arial"/>
          <w:b/>
          <w:color w:val="222222"/>
          <w:szCs w:val="22"/>
        </w:rPr>
        <w:t xml:space="preserve">Bid documents required, </w:t>
      </w:r>
      <w:r w:rsidR="002808DB" w:rsidRPr="009A4491">
        <w:rPr>
          <w:rFonts w:ascii="Calibri" w:hAnsi="Calibri" w:cs="Arial"/>
          <w:b/>
          <w:color w:val="222222"/>
          <w:szCs w:val="22"/>
        </w:rPr>
        <w:t>shall</w:t>
      </w:r>
      <w:r w:rsidRPr="009A4491">
        <w:rPr>
          <w:rFonts w:ascii="Calibri" w:hAnsi="Calibri" w:cs="Arial"/>
          <w:b/>
          <w:color w:val="222222"/>
          <w:szCs w:val="22"/>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19113E" w:rsidRDefault="00AA4634" w:rsidP="00F37999">
      <w:pPr>
        <w:numPr>
          <w:ilvl w:val="0"/>
          <w:numId w:val="6"/>
        </w:numPr>
        <w:tabs>
          <w:tab w:val="left" w:pos="900"/>
        </w:tabs>
        <w:ind w:left="900"/>
        <w:rPr>
          <w:rFonts w:ascii="Calibri" w:hAnsi="Calibri" w:cs="Arial"/>
          <w:i/>
          <w:color w:val="222222"/>
          <w:szCs w:val="22"/>
        </w:rPr>
      </w:pPr>
      <w:r w:rsidRPr="0019113E">
        <w:rPr>
          <w:rFonts w:ascii="Calibri" w:hAnsi="Calibri" w:cs="Arial"/>
          <w:color w:val="222222"/>
          <w:szCs w:val="22"/>
        </w:rPr>
        <w:t xml:space="preserve">Email attachments </w:t>
      </w:r>
      <w:r w:rsidR="002808DB" w:rsidRPr="0019113E">
        <w:rPr>
          <w:rFonts w:ascii="Calibri" w:hAnsi="Calibri" w:cs="Arial"/>
          <w:color w:val="222222"/>
          <w:szCs w:val="22"/>
        </w:rPr>
        <w:t>shall</w:t>
      </w:r>
      <w:r w:rsidRPr="0019113E">
        <w:rPr>
          <w:rFonts w:ascii="Calibri" w:hAnsi="Calibri" w:cs="Arial"/>
          <w:color w:val="222222"/>
          <w:szCs w:val="22"/>
        </w:rPr>
        <w:t xml:space="preserve"> not exceed 4MB; </w:t>
      </w:r>
      <w:r w:rsidR="0027131C" w:rsidRPr="0019113E">
        <w:rPr>
          <w:rFonts w:ascii="Calibri" w:hAnsi="Calibri" w:cs="Arial"/>
          <w:color w:val="222222"/>
          <w:szCs w:val="22"/>
        </w:rPr>
        <w:t>otherwise,</w:t>
      </w:r>
      <w:r w:rsidRPr="0019113E">
        <w:rPr>
          <w:rFonts w:ascii="Calibri" w:hAnsi="Calibri" w:cs="Arial"/>
          <w:color w:val="222222"/>
          <w:szCs w:val="22"/>
        </w:rPr>
        <w:t xml:space="preserve"> the bidder </w:t>
      </w:r>
      <w:r w:rsidR="002808DB" w:rsidRPr="0019113E">
        <w:rPr>
          <w:rFonts w:ascii="Calibri" w:hAnsi="Calibri" w:cs="Arial"/>
          <w:color w:val="222222"/>
          <w:szCs w:val="22"/>
        </w:rPr>
        <w:t>shall</w:t>
      </w:r>
      <w:r w:rsidRPr="0019113E">
        <w:rPr>
          <w:rFonts w:ascii="Calibri" w:hAnsi="Calibri" w:cs="Arial"/>
          <w:color w:val="222222"/>
          <w:szCs w:val="22"/>
        </w:rPr>
        <w:t xml:space="preserve"> send his bid in multiple emails.</w:t>
      </w:r>
    </w:p>
    <w:p w14:paraId="3E831EF1" w14:textId="77777777" w:rsidR="00AA4634" w:rsidRPr="0019113E" w:rsidRDefault="00AA4634" w:rsidP="00AA4634">
      <w:pPr>
        <w:tabs>
          <w:tab w:val="left" w:pos="900"/>
        </w:tabs>
        <w:ind w:left="900"/>
        <w:rPr>
          <w:rFonts w:ascii="Calibri" w:hAnsi="Calibri" w:cs="Arial"/>
          <w:color w:val="222222"/>
          <w:szCs w:val="22"/>
        </w:rPr>
      </w:pPr>
    </w:p>
    <w:p w14:paraId="4746E7C4" w14:textId="77777777" w:rsidR="00AA4634" w:rsidRPr="0019113E" w:rsidRDefault="00AA4634" w:rsidP="00AA4634">
      <w:pPr>
        <w:tabs>
          <w:tab w:val="left" w:pos="900"/>
        </w:tabs>
        <w:rPr>
          <w:color w:val="222222"/>
        </w:rPr>
      </w:pPr>
      <w:r w:rsidRPr="0019113E">
        <w:rPr>
          <w:rFonts w:ascii="Calibri" w:hAnsi="Calibri" w:cs="Arial"/>
          <w:i/>
          <w:color w:val="222222"/>
          <w:szCs w:val="22"/>
        </w:rPr>
        <w:t>Failure to comply with the above may disqualify the Bid.</w:t>
      </w:r>
    </w:p>
    <w:p w14:paraId="06363521" w14:textId="77777777" w:rsidR="00AA4634" w:rsidRPr="0019113E" w:rsidRDefault="00AA4634" w:rsidP="00AA4634">
      <w:pPr>
        <w:tabs>
          <w:tab w:val="left" w:pos="900"/>
        </w:tabs>
        <w:rPr>
          <w:color w:val="222222"/>
        </w:rPr>
      </w:pPr>
    </w:p>
    <w:p w14:paraId="68A0EE2E" w14:textId="77777777" w:rsidR="00AA4634" w:rsidRPr="0019113E" w:rsidRDefault="00AA4634" w:rsidP="00AA4634">
      <w:pPr>
        <w:shd w:val="clear" w:color="auto" w:fill="FFFFFF"/>
        <w:contextualSpacing/>
        <w:rPr>
          <w:rFonts w:cs="Arial"/>
          <w:color w:val="222222"/>
        </w:rPr>
      </w:pPr>
      <w:r w:rsidRPr="0019113E">
        <w:rPr>
          <w:rFonts w:cs="Arial"/>
          <w:color w:val="222222"/>
        </w:rPr>
        <w:t xml:space="preserve">DRC is not responsible for the failure of the Internet, network, server, or any other hardware, or software, used by either the Bidder or DRC in the processing of emails. </w:t>
      </w:r>
    </w:p>
    <w:p w14:paraId="00DE4796" w14:textId="77777777" w:rsidR="00AA4634" w:rsidRPr="0019113E" w:rsidRDefault="00AA4634" w:rsidP="00AA4634">
      <w:pPr>
        <w:shd w:val="clear" w:color="auto" w:fill="FFFFFF"/>
        <w:contextualSpacing/>
        <w:rPr>
          <w:rFonts w:cs="Arial"/>
          <w:color w:val="222222"/>
        </w:rPr>
      </w:pPr>
    </w:p>
    <w:p w14:paraId="6A6CF60B" w14:textId="77777777" w:rsidR="00AA4634" w:rsidRPr="0019113E" w:rsidRDefault="00AA4634" w:rsidP="00AA4634">
      <w:pPr>
        <w:shd w:val="clear" w:color="auto" w:fill="FFFFFF"/>
        <w:contextualSpacing/>
        <w:rPr>
          <w:rFonts w:cs="Arial"/>
          <w:color w:val="222222"/>
        </w:rPr>
      </w:pPr>
      <w:r w:rsidRPr="0019113E">
        <w:rPr>
          <w:rFonts w:cs="Arial"/>
          <w:color w:val="222222"/>
          <w:szCs w:val="18"/>
        </w:rPr>
        <w:t>DRC is not responsible for the non-receipt of Bids submitted by email as part of the e-Tendering process.</w:t>
      </w:r>
    </w:p>
    <w:p w14:paraId="7127F8CF" w14:textId="77777777" w:rsidR="00AA4634" w:rsidRPr="0019113E" w:rsidRDefault="00AA4634" w:rsidP="00AA4634">
      <w:pPr>
        <w:tabs>
          <w:tab w:val="left" w:pos="900"/>
        </w:tabs>
        <w:rPr>
          <w:color w:val="222222"/>
        </w:rPr>
      </w:pPr>
    </w:p>
    <w:p w14:paraId="3B47899C" w14:textId="77777777" w:rsidR="00431155" w:rsidRPr="0019113E" w:rsidRDefault="00431155" w:rsidP="00431155">
      <w:pPr>
        <w:tabs>
          <w:tab w:val="left" w:pos="900"/>
        </w:tabs>
        <w:rPr>
          <w:b/>
          <w:color w:val="222222"/>
        </w:rPr>
      </w:pPr>
      <w:r w:rsidRPr="0019113E">
        <w:rPr>
          <w:b/>
          <w:color w:val="222222"/>
        </w:rPr>
        <w:t>Bids can be submitted in one of two ways; hardcopy or electronically. If the Bidder submits a Bid in both Hardcopy and electronically, DRC will choose the version that is the most advantageous to DRC.</w:t>
      </w:r>
    </w:p>
    <w:p w14:paraId="4EE94DCD" w14:textId="77777777" w:rsidR="00ED4934" w:rsidRPr="0019113E" w:rsidRDefault="00ED4934" w:rsidP="00ED4934">
      <w:pPr>
        <w:tabs>
          <w:tab w:val="left" w:pos="360"/>
        </w:tabs>
        <w:rPr>
          <w:rFonts w:ascii="Calibri" w:hAnsi="Calibri" w:cs="Arial"/>
          <w:color w:val="222222"/>
          <w:szCs w:val="22"/>
        </w:rPr>
      </w:pPr>
    </w:p>
    <w:p w14:paraId="675A937A" w14:textId="7817FEB4" w:rsidR="00ED4934" w:rsidRPr="0019113E" w:rsidRDefault="00ED4934" w:rsidP="00972789">
      <w:pPr>
        <w:pStyle w:val="Heading1"/>
      </w:pPr>
      <w:r w:rsidRPr="0019113E">
        <w:t>Completion of Bid Form</w:t>
      </w:r>
    </w:p>
    <w:p w14:paraId="4ABACB57" w14:textId="77777777" w:rsidR="00AA4634" w:rsidRPr="0019113E" w:rsidRDefault="00AA4634" w:rsidP="00AA4634"/>
    <w:p w14:paraId="76A27C10" w14:textId="77777777" w:rsidR="00AA4634" w:rsidRPr="0019113E" w:rsidRDefault="00AA4634" w:rsidP="00AA4634">
      <w:pPr>
        <w:pStyle w:val="Heading2"/>
        <w:numPr>
          <w:ilvl w:val="1"/>
          <w:numId w:val="1"/>
        </w:numPr>
      </w:pPr>
      <w:r w:rsidRPr="0019113E">
        <w:t>Prices Quoted</w:t>
      </w:r>
    </w:p>
    <w:p w14:paraId="527E75C3" w14:textId="0FE679FE" w:rsidR="00AA4634" w:rsidRPr="0019113E" w:rsidRDefault="00AA4634" w:rsidP="00AA4634">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Any discount offered </w:t>
      </w:r>
      <w:r w:rsidR="002808DB" w:rsidRPr="0019113E">
        <w:rPr>
          <w:rFonts w:ascii="Calibri" w:hAnsi="Calibri" w:cs="Arial"/>
          <w:color w:val="222222"/>
          <w:szCs w:val="22"/>
        </w:rPr>
        <w:t>shall</w:t>
      </w:r>
      <w:r w:rsidRPr="0019113E">
        <w:rPr>
          <w:rFonts w:ascii="Calibri" w:hAnsi="Calibri" w:cs="Arial"/>
          <w:color w:val="222222"/>
          <w:szCs w:val="22"/>
        </w:rPr>
        <w:t xml:space="preserve"> be included in the Bid price. </w:t>
      </w:r>
    </w:p>
    <w:p w14:paraId="2408946C" w14:textId="77777777" w:rsidR="00AA4634" w:rsidRPr="0019113E" w:rsidRDefault="00AA4634" w:rsidP="00AA4634">
      <w:pPr>
        <w:tabs>
          <w:tab w:val="left" w:pos="360"/>
        </w:tabs>
        <w:ind w:left="180" w:hanging="180"/>
        <w:rPr>
          <w:rFonts w:ascii="Calibri" w:hAnsi="Calibri" w:cs="Arial"/>
          <w:color w:val="222222"/>
          <w:szCs w:val="22"/>
        </w:rPr>
      </w:pPr>
    </w:p>
    <w:p w14:paraId="7832A9B4" w14:textId="77777777" w:rsidR="00AA4634" w:rsidRPr="0019113E" w:rsidRDefault="00AA4634" w:rsidP="00AA4634">
      <w:pPr>
        <w:pStyle w:val="Heading2"/>
        <w:numPr>
          <w:ilvl w:val="1"/>
          <w:numId w:val="1"/>
        </w:numPr>
      </w:pPr>
      <w:r w:rsidRPr="0019113E">
        <w:t>Currency</w:t>
      </w:r>
    </w:p>
    <w:p w14:paraId="4AA5609E" w14:textId="17523445" w:rsidR="00AA4634" w:rsidRPr="0019113E" w:rsidRDefault="00AA4634" w:rsidP="00AA4634">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The currency of the Bid </w:t>
      </w:r>
      <w:r w:rsidR="002808DB" w:rsidRPr="0019113E">
        <w:rPr>
          <w:rFonts w:ascii="Calibri" w:hAnsi="Calibri" w:cs="Arial"/>
          <w:color w:val="222222"/>
          <w:szCs w:val="22"/>
        </w:rPr>
        <w:t>shall</w:t>
      </w:r>
      <w:r w:rsidRPr="0019113E">
        <w:rPr>
          <w:rFonts w:ascii="Calibri" w:hAnsi="Calibri" w:cs="Arial"/>
          <w:color w:val="222222"/>
          <w:szCs w:val="22"/>
        </w:rPr>
        <w:t xml:space="preserve"> be in</w:t>
      </w:r>
      <w:r w:rsidR="005B0971" w:rsidRPr="0019113E">
        <w:rPr>
          <w:rFonts w:ascii="Calibri" w:hAnsi="Calibri" w:cs="Arial"/>
          <w:color w:val="222222"/>
          <w:szCs w:val="22"/>
        </w:rPr>
        <w:t xml:space="preserve"> </w:t>
      </w:r>
      <w:r w:rsidR="005B0971" w:rsidRPr="0019113E">
        <w:rPr>
          <w:rFonts w:ascii="Calibri" w:hAnsi="Calibri" w:cs="Arial"/>
          <w:b/>
          <w:color w:val="222222"/>
          <w:szCs w:val="22"/>
        </w:rPr>
        <w:t>USD</w:t>
      </w:r>
      <w:r w:rsidRPr="0019113E">
        <w:rPr>
          <w:rFonts w:ascii="Calibri" w:hAnsi="Calibri" w:cs="Arial"/>
          <w:color w:val="222222"/>
          <w:szCs w:val="22"/>
        </w:rPr>
        <w:t xml:space="preserve">. No other currencies are acceptable. </w:t>
      </w:r>
    </w:p>
    <w:p w14:paraId="45785B66" w14:textId="77777777" w:rsidR="00AA4634" w:rsidRPr="0019113E" w:rsidRDefault="00AA4634" w:rsidP="00AA4634">
      <w:pPr>
        <w:tabs>
          <w:tab w:val="left" w:pos="360"/>
        </w:tabs>
        <w:ind w:left="180" w:hanging="180"/>
        <w:rPr>
          <w:rFonts w:ascii="Calibri" w:hAnsi="Calibri" w:cs="Arial"/>
          <w:color w:val="222222"/>
          <w:szCs w:val="22"/>
        </w:rPr>
      </w:pPr>
    </w:p>
    <w:p w14:paraId="35573544" w14:textId="77777777" w:rsidR="00AA4634" w:rsidRPr="0019113E" w:rsidRDefault="00AA4634" w:rsidP="00AA4634">
      <w:pPr>
        <w:pStyle w:val="Heading2"/>
        <w:numPr>
          <w:ilvl w:val="1"/>
          <w:numId w:val="1"/>
        </w:numPr>
      </w:pPr>
      <w:r w:rsidRPr="0019113E">
        <w:t>Language</w:t>
      </w:r>
    </w:p>
    <w:p w14:paraId="6DA34A0B" w14:textId="3D91C458" w:rsidR="00AA4634" w:rsidRPr="0019113E" w:rsidRDefault="00AA4634" w:rsidP="00AA4634">
      <w:pPr>
        <w:tabs>
          <w:tab w:val="left" w:pos="360"/>
        </w:tabs>
        <w:ind w:left="180" w:hanging="180"/>
        <w:rPr>
          <w:rFonts w:ascii="Calibri" w:hAnsi="Calibri" w:cs="Arial"/>
          <w:color w:val="222222"/>
          <w:szCs w:val="22"/>
        </w:rPr>
      </w:pPr>
      <w:r w:rsidRPr="0019113E">
        <w:rPr>
          <w:rFonts w:ascii="Calibri" w:hAnsi="Calibri" w:cs="Arial"/>
          <w:color w:val="222222"/>
          <w:szCs w:val="22"/>
        </w:rPr>
        <w:t xml:space="preserve">The Bid Form, and all correspondence and documents related to this RFP </w:t>
      </w:r>
      <w:r w:rsidR="002808DB" w:rsidRPr="0019113E">
        <w:rPr>
          <w:rFonts w:ascii="Calibri" w:hAnsi="Calibri" w:cs="Arial"/>
          <w:color w:val="222222"/>
          <w:szCs w:val="22"/>
        </w:rPr>
        <w:t>shall</w:t>
      </w:r>
      <w:r w:rsidRPr="0019113E">
        <w:rPr>
          <w:rFonts w:ascii="Calibri" w:hAnsi="Calibri" w:cs="Arial"/>
          <w:color w:val="222222"/>
          <w:szCs w:val="22"/>
        </w:rPr>
        <w:t xml:space="preserve"> be in</w:t>
      </w:r>
      <w:r w:rsidR="005B0971" w:rsidRPr="0019113E">
        <w:rPr>
          <w:rFonts w:ascii="Calibri" w:hAnsi="Calibri" w:cs="Arial"/>
          <w:color w:val="222222"/>
          <w:szCs w:val="22"/>
        </w:rPr>
        <w:t xml:space="preserve"> English</w:t>
      </w:r>
    </w:p>
    <w:p w14:paraId="67EBC258" w14:textId="77777777" w:rsidR="00AA4634" w:rsidRPr="0019113E" w:rsidRDefault="00AA4634" w:rsidP="00AA4634">
      <w:pPr>
        <w:pStyle w:val="Heading4"/>
        <w:numPr>
          <w:ilvl w:val="0"/>
          <w:numId w:val="0"/>
        </w:numPr>
      </w:pPr>
    </w:p>
    <w:p w14:paraId="5A8B9AE2" w14:textId="77777777" w:rsidR="00AA4634" w:rsidRPr="0019113E" w:rsidRDefault="00AA4634" w:rsidP="00AA4634">
      <w:pPr>
        <w:pStyle w:val="Heading2"/>
        <w:numPr>
          <w:ilvl w:val="1"/>
          <w:numId w:val="1"/>
        </w:numPr>
      </w:pPr>
      <w:r w:rsidRPr="0019113E">
        <w:t>Presentation</w:t>
      </w:r>
    </w:p>
    <w:p w14:paraId="38C1C60A" w14:textId="07181FC8" w:rsidR="00AA4634" w:rsidRPr="0019113E" w:rsidRDefault="00AA4634" w:rsidP="00AA4634">
      <w:pPr>
        <w:pStyle w:val="ListParagraph"/>
        <w:tabs>
          <w:tab w:val="left" w:pos="360"/>
        </w:tabs>
        <w:ind w:left="0"/>
        <w:rPr>
          <w:color w:val="222222"/>
        </w:rPr>
      </w:pPr>
      <w:r w:rsidRPr="09EF0D97">
        <w:rPr>
          <w:color w:val="222222"/>
        </w:rPr>
        <w:t>Bids sh</w:t>
      </w:r>
      <w:r w:rsidR="00F45FEA" w:rsidRPr="09EF0D97">
        <w:rPr>
          <w:color w:val="222222"/>
        </w:rPr>
        <w:t>all</w:t>
      </w:r>
      <w:r w:rsidRPr="09EF0D97">
        <w:rPr>
          <w:color w:val="222222"/>
        </w:rPr>
        <w:t xml:space="preserve"> be clearly legible. Prices entered in lead pencil </w:t>
      </w:r>
      <w:r w:rsidRPr="09EF0D97">
        <w:rPr>
          <w:color w:val="222222"/>
          <w:u w:val="single"/>
        </w:rPr>
        <w:t>will not</w:t>
      </w:r>
      <w:r w:rsidRPr="09EF0D97">
        <w:rPr>
          <w:color w:val="222222"/>
        </w:rPr>
        <w:t xml:space="preserve"> be considered. All erasures, amendments, or alterations </w:t>
      </w:r>
      <w:r w:rsidR="002808DB" w:rsidRPr="09EF0D97">
        <w:rPr>
          <w:color w:val="222222"/>
        </w:rPr>
        <w:t>shall</w:t>
      </w:r>
      <w:r w:rsidRPr="09EF0D97">
        <w:rPr>
          <w:color w:val="222222"/>
        </w:rPr>
        <w:t xml:space="preserve"> be initialed by the signatory to the Bid. Do </w:t>
      </w:r>
      <w:r w:rsidRPr="09EF0D97">
        <w:rPr>
          <w:color w:val="222222"/>
          <w:u w:val="single"/>
        </w:rPr>
        <w:t>not</w:t>
      </w:r>
      <w:r w:rsidRPr="09EF0D97">
        <w:rPr>
          <w:color w:val="222222"/>
        </w:rPr>
        <w:t xml:space="preserve"> submit blank pages of the Bid Form and/or schedules which are unnecessary for your offer. All documentation </w:t>
      </w:r>
      <w:r w:rsidR="002808DB" w:rsidRPr="09EF0D97">
        <w:rPr>
          <w:color w:val="222222"/>
        </w:rPr>
        <w:t>shall</w:t>
      </w:r>
      <w:r w:rsidRPr="09EF0D97">
        <w:rPr>
          <w:color w:val="222222"/>
        </w:rPr>
        <w:t xml:space="preserve"> be written</w:t>
      </w:r>
      <w:r w:rsidR="005B0971" w:rsidRPr="09EF0D97">
        <w:rPr>
          <w:color w:val="222222"/>
        </w:rPr>
        <w:t xml:space="preserve"> in English Language</w:t>
      </w:r>
      <w:r w:rsidRPr="09EF0D97">
        <w:rPr>
          <w:color w:val="222222"/>
        </w:rPr>
        <w:t xml:space="preserve">. All Bids </w:t>
      </w:r>
      <w:r w:rsidR="002808DB" w:rsidRPr="09EF0D97">
        <w:rPr>
          <w:color w:val="222222"/>
        </w:rPr>
        <w:t>shall</w:t>
      </w:r>
      <w:r w:rsidRPr="09EF0D97">
        <w:rPr>
          <w:color w:val="222222"/>
        </w:rPr>
        <w:t xml:space="preserve"> be signed by a duly authorized representative of the Bidder.</w:t>
      </w:r>
    </w:p>
    <w:p w14:paraId="7CD743B9" w14:textId="77777777" w:rsidR="00AA4634" w:rsidRPr="0019113E" w:rsidRDefault="00AA4634" w:rsidP="00AA4634">
      <w:pPr>
        <w:pStyle w:val="Heading4"/>
        <w:numPr>
          <w:ilvl w:val="0"/>
          <w:numId w:val="0"/>
        </w:numPr>
        <w:ind w:left="720" w:hanging="720"/>
      </w:pPr>
    </w:p>
    <w:p w14:paraId="694E0518" w14:textId="77777777" w:rsidR="00AA4634" w:rsidRPr="0019113E" w:rsidRDefault="00AA4634" w:rsidP="00AA4634">
      <w:pPr>
        <w:pStyle w:val="Heading2"/>
        <w:numPr>
          <w:ilvl w:val="1"/>
          <w:numId w:val="1"/>
        </w:numPr>
      </w:pPr>
      <w:r w:rsidRPr="0019113E">
        <w:t>Split Awards</w:t>
      </w:r>
    </w:p>
    <w:p w14:paraId="71265158" w14:textId="77777777" w:rsidR="00AA4634" w:rsidRPr="0019113E" w:rsidRDefault="00AA4634" w:rsidP="00AA4634">
      <w:pPr>
        <w:tabs>
          <w:tab w:val="left" w:pos="900"/>
        </w:tabs>
        <w:ind w:left="180" w:hanging="180"/>
        <w:rPr>
          <w:rFonts w:ascii="Calibri" w:hAnsi="Calibri" w:cs="Arial"/>
          <w:color w:val="222222"/>
          <w:szCs w:val="22"/>
        </w:rPr>
      </w:pPr>
      <w:r w:rsidRPr="0019113E">
        <w:rPr>
          <w:rFonts w:ascii="Calibri" w:hAnsi="Calibri" w:cs="Arial"/>
          <w:color w:val="222222"/>
          <w:szCs w:val="22"/>
        </w:rPr>
        <w:t>DRC reserves the right to split awards.</w:t>
      </w:r>
    </w:p>
    <w:p w14:paraId="660B7ED3" w14:textId="77777777" w:rsidR="00AA4634" w:rsidRPr="0019113E" w:rsidRDefault="00AA4634" w:rsidP="00AA4634">
      <w:pPr>
        <w:tabs>
          <w:tab w:val="left" w:pos="900"/>
        </w:tabs>
        <w:ind w:left="180" w:hanging="180"/>
        <w:rPr>
          <w:rFonts w:ascii="Calibri" w:hAnsi="Calibri" w:cs="Arial"/>
          <w:color w:val="222222"/>
          <w:szCs w:val="22"/>
        </w:rPr>
      </w:pPr>
    </w:p>
    <w:p w14:paraId="620D4708" w14:textId="77777777" w:rsidR="00AA4634" w:rsidRPr="0019113E" w:rsidRDefault="00AA4634" w:rsidP="00AA4634">
      <w:pPr>
        <w:pStyle w:val="Heading2"/>
        <w:numPr>
          <w:ilvl w:val="1"/>
          <w:numId w:val="1"/>
        </w:numPr>
      </w:pPr>
      <w:r w:rsidRPr="0019113E">
        <w:t>Validity Period</w:t>
      </w:r>
    </w:p>
    <w:p w14:paraId="326AEAB4" w14:textId="5D379842" w:rsidR="00AA4634" w:rsidRPr="0019113E" w:rsidRDefault="00AA4634" w:rsidP="00AA4634">
      <w:pPr>
        <w:tabs>
          <w:tab w:val="left" w:pos="360"/>
        </w:tabs>
        <w:rPr>
          <w:rFonts w:ascii="Calibri" w:hAnsi="Calibri" w:cs="Arial"/>
          <w:color w:val="222222"/>
          <w:szCs w:val="22"/>
        </w:rPr>
      </w:pPr>
      <w:r w:rsidRPr="0019113E">
        <w:rPr>
          <w:rFonts w:ascii="Calibri" w:hAnsi="Calibri" w:cs="Arial"/>
          <w:color w:val="222222"/>
          <w:szCs w:val="22"/>
        </w:rPr>
        <w:t xml:space="preserve">Bids shall be valid for at least the minimum number of days specified in the </w:t>
      </w:r>
      <w:r w:rsidR="007D722F" w:rsidRPr="0019113E">
        <w:rPr>
          <w:rFonts w:ascii="Calibri" w:hAnsi="Calibri" w:cs="Arial"/>
          <w:color w:val="222222"/>
          <w:szCs w:val="22"/>
        </w:rPr>
        <w:t>RFP</w:t>
      </w:r>
      <w:r w:rsidRPr="0019113E">
        <w:rPr>
          <w:rFonts w:ascii="Calibri" w:hAnsi="Calibri" w:cs="Arial"/>
          <w:color w:val="222222"/>
          <w:szCs w:val="22"/>
        </w:rPr>
        <w:t xml:space="preserve"> </w:t>
      </w:r>
      <w:r w:rsidR="0011431B" w:rsidRPr="0019113E">
        <w:rPr>
          <w:rFonts w:ascii="Calibri" w:hAnsi="Calibri" w:cs="Arial"/>
          <w:color w:val="222222"/>
          <w:szCs w:val="22"/>
        </w:rPr>
        <w:t>(Annex B</w:t>
      </w:r>
      <w:r w:rsidR="006B7C17" w:rsidRPr="0019113E">
        <w:rPr>
          <w:rFonts w:ascii="Calibri" w:hAnsi="Calibri" w:cs="Arial"/>
          <w:color w:val="222222"/>
          <w:szCs w:val="22"/>
        </w:rPr>
        <w:t xml:space="preserve"> and Annex A1, A2) </w:t>
      </w:r>
      <w:r w:rsidRPr="0019113E">
        <w:rPr>
          <w:rFonts w:ascii="Calibri" w:hAnsi="Calibri" w:cs="Arial"/>
          <w:color w:val="222222"/>
          <w:szCs w:val="22"/>
        </w:rPr>
        <w:t>from the date of Bid closure. DRC reserves the right to determine, at its sole discretion, the validity period in respect of Bids which do not specify any such maximum or minimum limitation.</w:t>
      </w:r>
    </w:p>
    <w:p w14:paraId="0CBDBC6C" w14:textId="77777777" w:rsidR="00ED4934" w:rsidRPr="0019113E" w:rsidRDefault="00ED4934" w:rsidP="00ED4934">
      <w:pPr>
        <w:tabs>
          <w:tab w:val="left" w:pos="360"/>
        </w:tabs>
        <w:rPr>
          <w:rFonts w:ascii="Calibri" w:hAnsi="Calibri" w:cs="Arial"/>
          <w:color w:val="222222"/>
          <w:szCs w:val="22"/>
        </w:rPr>
      </w:pPr>
    </w:p>
    <w:p w14:paraId="65F22485" w14:textId="7785819C" w:rsidR="00ED4934" w:rsidRPr="0019113E" w:rsidRDefault="00ED4934" w:rsidP="00972789">
      <w:pPr>
        <w:pStyle w:val="Heading1"/>
      </w:pPr>
      <w:r w:rsidRPr="0019113E">
        <w:t>Acceptance</w:t>
      </w:r>
    </w:p>
    <w:p w14:paraId="156FDF61" w14:textId="4F2C99D6" w:rsidR="00ED4934" w:rsidRPr="0019113E" w:rsidRDefault="00ED4934" w:rsidP="00ED4934">
      <w:pPr>
        <w:tabs>
          <w:tab w:val="left" w:pos="360"/>
        </w:tabs>
        <w:rPr>
          <w:rFonts w:ascii="Calibri" w:hAnsi="Calibri" w:cs="Arial"/>
          <w:color w:val="222222"/>
          <w:szCs w:val="22"/>
        </w:rPr>
      </w:pPr>
      <w:r w:rsidRPr="0019113E">
        <w:rPr>
          <w:rFonts w:ascii="Calibri" w:hAnsi="Calibri" w:cs="Arial"/>
          <w:color w:val="222222"/>
          <w:szCs w:val="22"/>
        </w:rPr>
        <w:t>DRC reserves the right, at its sole discretion, to consider as invalid or unacceptable any Bid which is a) not clear; b) incomplete in any material detail such as specification, terms delivery, etc</w:t>
      </w:r>
      <w:r w:rsidR="00ED64EC" w:rsidRPr="0019113E">
        <w:rPr>
          <w:rFonts w:ascii="Calibri" w:hAnsi="Calibri" w:cs="Arial"/>
          <w:color w:val="222222"/>
          <w:szCs w:val="22"/>
        </w:rPr>
        <w:t>.</w:t>
      </w:r>
      <w:r w:rsidRPr="0019113E">
        <w:rPr>
          <w:rFonts w:ascii="Calibri" w:hAnsi="Calibri" w:cs="Arial"/>
          <w:color w:val="222222"/>
          <w:szCs w:val="22"/>
        </w:rPr>
        <w:t xml:space="preserve">; or c) not presented on the Bid Form – and to accept or reject any amendments, withdraws and/or supplementary information submitted after the time and date of the </w:t>
      </w:r>
      <w:r w:rsidR="00764110" w:rsidRPr="0019113E">
        <w:rPr>
          <w:rFonts w:ascii="Calibri" w:hAnsi="Calibri" w:cs="Arial"/>
          <w:color w:val="222222"/>
          <w:szCs w:val="22"/>
        </w:rPr>
        <w:t>RFP</w:t>
      </w:r>
      <w:r w:rsidRPr="0019113E">
        <w:rPr>
          <w:rFonts w:ascii="Calibri" w:hAnsi="Calibri" w:cs="Arial"/>
          <w:color w:val="222222"/>
          <w:szCs w:val="22"/>
        </w:rPr>
        <w:t xml:space="preserve"> Closure.</w:t>
      </w:r>
    </w:p>
    <w:p w14:paraId="7FD956A3" w14:textId="77777777" w:rsidR="00ED4934" w:rsidRPr="0019113E" w:rsidRDefault="00ED4934" w:rsidP="00ED4934">
      <w:pPr>
        <w:tabs>
          <w:tab w:val="left" w:pos="360"/>
        </w:tabs>
        <w:rPr>
          <w:rFonts w:ascii="Calibri" w:hAnsi="Calibri" w:cs="Arial"/>
          <w:color w:val="222222"/>
          <w:szCs w:val="22"/>
        </w:rPr>
      </w:pPr>
    </w:p>
    <w:p w14:paraId="4FDDB994" w14:textId="57CA3196" w:rsidR="00ED4934" w:rsidRPr="0019113E" w:rsidRDefault="00ED4934" w:rsidP="00972789">
      <w:pPr>
        <w:pStyle w:val="Heading1"/>
      </w:pPr>
      <w:r w:rsidRPr="0019113E">
        <w:t>Award of Contracts</w:t>
      </w:r>
    </w:p>
    <w:p w14:paraId="0825411B" w14:textId="2BF07BDB" w:rsidR="00ED4934" w:rsidRPr="0019113E" w:rsidRDefault="00764110" w:rsidP="00ED4934">
      <w:pPr>
        <w:tabs>
          <w:tab w:val="left" w:pos="0"/>
        </w:tabs>
        <w:rPr>
          <w:rFonts w:ascii="Calibri" w:hAnsi="Calibri" w:cs="Arial"/>
          <w:b/>
          <w:color w:val="222222"/>
          <w:szCs w:val="22"/>
        </w:rPr>
      </w:pPr>
      <w:r w:rsidRPr="0019113E">
        <w:rPr>
          <w:rFonts w:ascii="Calibri" w:hAnsi="Calibri" w:cs="Arial"/>
          <w:color w:val="222222"/>
          <w:szCs w:val="22"/>
        </w:rPr>
        <w:t>This RFP</w:t>
      </w:r>
      <w:r w:rsidR="00ED4934" w:rsidRPr="0019113E">
        <w:rPr>
          <w:rFonts w:ascii="Calibri" w:hAnsi="Calibri" w:cs="Arial"/>
          <w:color w:val="222222"/>
          <w:szCs w:val="22"/>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19113E" w:rsidRDefault="00ED4934" w:rsidP="00ED4934">
      <w:pPr>
        <w:tabs>
          <w:tab w:val="left" w:pos="0"/>
        </w:tabs>
        <w:rPr>
          <w:rFonts w:ascii="Calibri" w:hAnsi="Calibri" w:cs="Arial"/>
          <w:b/>
          <w:color w:val="222222"/>
          <w:szCs w:val="22"/>
        </w:rPr>
      </w:pPr>
    </w:p>
    <w:p w14:paraId="4FF56303" w14:textId="7D7B7158"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DRC may award contracts for part quantities or individual items. DRC will notify successful Bidders of its decision with respect to their Bids as soon as possible after the Bids are opened. DRC re</w:t>
      </w:r>
      <w:r w:rsidR="00764110" w:rsidRPr="0019113E">
        <w:rPr>
          <w:rFonts w:ascii="Calibri" w:hAnsi="Calibri" w:cs="Arial"/>
          <w:color w:val="222222"/>
          <w:szCs w:val="22"/>
        </w:rPr>
        <w:t>serves the right to cancel any RFP</w:t>
      </w:r>
      <w:r w:rsidRPr="0019113E">
        <w:rPr>
          <w:rFonts w:ascii="Calibri" w:hAnsi="Calibri" w:cs="Arial"/>
          <w:color w:val="222222"/>
          <w:szCs w:val="22"/>
        </w:rPr>
        <w:t>, to reject any or all Bids in whole or in part, and to award any contract.</w:t>
      </w:r>
    </w:p>
    <w:p w14:paraId="13E44ECC" w14:textId="77777777" w:rsidR="00ED4934" w:rsidRPr="0019113E" w:rsidRDefault="00ED4934" w:rsidP="00ED4934">
      <w:pPr>
        <w:tabs>
          <w:tab w:val="left" w:pos="0"/>
        </w:tabs>
        <w:rPr>
          <w:rFonts w:ascii="Calibri" w:hAnsi="Calibri" w:cs="Arial"/>
          <w:color w:val="222222"/>
          <w:szCs w:val="22"/>
        </w:rPr>
      </w:pPr>
    </w:p>
    <w:p w14:paraId="38AFA062" w14:textId="6F535D46"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Suppliers who do not comply with the contractual terms and conditions including delivering different products and of different origin than stipulated in their Bid and covering contract may be excluded from future </w:t>
      </w:r>
      <w:r w:rsidR="007111BF" w:rsidRPr="0019113E">
        <w:rPr>
          <w:rFonts w:ascii="Calibri" w:hAnsi="Calibri" w:cs="Arial"/>
          <w:color w:val="222222"/>
          <w:szCs w:val="22"/>
        </w:rPr>
        <w:t xml:space="preserve">DRC </w:t>
      </w:r>
      <w:r w:rsidR="00764110" w:rsidRPr="0019113E">
        <w:rPr>
          <w:rFonts w:ascii="Calibri" w:hAnsi="Calibri" w:cs="Arial"/>
          <w:color w:val="222222"/>
          <w:szCs w:val="22"/>
        </w:rPr>
        <w:t>RFP</w:t>
      </w:r>
      <w:r w:rsidRPr="0019113E">
        <w:rPr>
          <w:rFonts w:ascii="Calibri" w:hAnsi="Calibri" w:cs="Arial"/>
          <w:color w:val="222222"/>
          <w:szCs w:val="22"/>
        </w:rPr>
        <w:t>s.</w:t>
      </w:r>
    </w:p>
    <w:p w14:paraId="4AF499C4" w14:textId="77777777" w:rsidR="00A23250" w:rsidRPr="0019113E" w:rsidRDefault="00A23250" w:rsidP="00972789">
      <w:pPr>
        <w:pStyle w:val="Heading1"/>
        <w:numPr>
          <w:ilvl w:val="0"/>
          <w:numId w:val="0"/>
        </w:numPr>
        <w:ind w:left="720" w:hanging="720"/>
        <w:rPr>
          <w:rFonts w:ascii="Calibri" w:hAnsi="Calibri" w:cs="Arial"/>
          <w:color w:val="222222"/>
          <w:szCs w:val="22"/>
        </w:rPr>
      </w:pPr>
    </w:p>
    <w:p w14:paraId="1217ECA7" w14:textId="77777777" w:rsidR="00ED4934" w:rsidRPr="0019113E" w:rsidRDefault="00ED4934" w:rsidP="00972789">
      <w:pPr>
        <w:pStyle w:val="Heading1"/>
      </w:pPr>
      <w:r w:rsidRPr="0019113E">
        <w:t>Confidentiality</w:t>
      </w:r>
    </w:p>
    <w:p w14:paraId="3ADE8282" w14:textId="5810E5FB" w:rsidR="00ED4934" w:rsidRPr="0019113E" w:rsidRDefault="00764110" w:rsidP="00ED4934">
      <w:pPr>
        <w:tabs>
          <w:tab w:val="left" w:pos="0"/>
        </w:tabs>
        <w:rPr>
          <w:rFonts w:ascii="Calibri" w:hAnsi="Calibri" w:cs="Arial"/>
          <w:color w:val="222222"/>
          <w:szCs w:val="22"/>
        </w:rPr>
      </w:pPr>
      <w:r w:rsidRPr="0019113E">
        <w:rPr>
          <w:rFonts w:ascii="Calibri" w:hAnsi="Calibri" w:cs="Arial"/>
          <w:color w:val="222222"/>
          <w:szCs w:val="22"/>
        </w:rPr>
        <w:t>This RFP</w:t>
      </w:r>
      <w:r w:rsidR="00ED4934" w:rsidRPr="0019113E">
        <w:rPr>
          <w:rFonts w:ascii="Calibri" w:hAnsi="Calibri" w:cs="Arial"/>
          <w:color w:val="222222"/>
          <w:szCs w:val="22"/>
        </w:rPr>
        <w:t xml:space="preserve"> or any part hereof, and all copies hereof </w:t>
      </w:r>
      <w:r w:rsidR="002808DB" w:rsidRPr="0019113E">
        <w:rPr>
          <w:rFonts w:ascii="Calibri" w:hAnsi="Calibri" w:cs="Arial"/>
          <w:color w:val="222222"/>
          <w:szCs w:val="22"/>
        </w:rPr>
        <w:t>shall</w:t>
      </w:r>
      <w:r w:rsidR="00ED4934" w:rsidRPr="0019113E">
        <w:rPr>
          <w:rFonts w:ascii="Calibri" w:hAnsi="Calibri" w:cs="Arial"/>
          <w:color w:val="222222"/>
          <w:szCs w:val="22"/>
        </w:rPr>
        <w:t xml:space="preserve"> be returned to DRC upon request. </w:t>
      </w:r>
      <w:r w:rsidR="002808DB" w:rsidRPr="0019113E">
        <w:rPr>
          <w:rFonts w:ascii="Calibri" w:hAnsi="Calibri" w:cs="Arial"/>
          <w:color w:val="222222"/>
          <w:szCs w:val="22"/>
        </w:rPr>
        <w:t>T</w:t>
      </w:r>
      <w:r w:rsidR="00ED4934" w:rsidRPr="0019113E">
        <w:rPr>
          <w:rFonts w:ascii="Calibri" w:hAnsi="Calibri" w:cs="Arial"/>
          <w:color w:val="222222"/>
          <w:szCs w:val="22"/>
        </w:rPr>
        <w:t xml:space="preserve">his </w:t>
      </w:r>
      <w:r w:rsidRPr="0019113E">
        <w:rPr>
          <w:rFonts w:ascii="Calibri" w:hAnsi="Calibri" w:cs="Arial"/>
          <w:color w:val="222222"/>
          <w:szCs w:val="22"/>
        </w:rPr>
        <w:t>RFP</w:t>
      </w:r>
      <w:r w:rsidR="00ED4934" w:rsidRPr="0019113E">
        <w:rPr>
          <w:rFonts w:ascii="Calibri" w:hAnsi="Calibri" w:cs="Arial"/>
          <w:color w:val="222222"/>
          <w:szCs w:val="22"/>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19113E">
        <w:rPr>
          <w:rFonts w:ascii="Calibri" w:hAnsi="Calibri" w:cs="Arial"/>
          <w:color w:val="222222"/>
          <w:szCs w:val="22"/>
        </w:rPr>
        <w:t>s</w:t>
      </w:r>
      <w:r w:rsidR="00ED4934" w:rsidRPr="0019113E">
        <w:rPr>
          <w:rFonts w:ascii="Calibri" w:hAnsi="Calibri" w:cs="Arial"/>
          <w:color w:val="222222"/>
          <w:szCs w:val="22"/>
        </w:rPr>
        <w:t xml:space="preserve"> without the prior written consent of DRC, except that Bidders may exhibit the specifications to prospective subcontractors for the sole purpose of obtaining offers from them. Notwithstandi</w:t>
      </w:r>
      <w:r w:rsidRPr="0019113E">
        <w:rPr>
          <w:rFonts w:ascii="Calibri" w:hAnsi="Calibri" w:cs="Arial"/>
          <w:color w:val="222222"/>
          <w:szCs w:val="22"/>
        </w:rPr>
        <w:t>ng the other provisions of the RFP</w:t>
      </w:r>
      <w:r w:rsidR="00ED4934" w:rsidRPr="0019113E">
        <w:rPr>
          <w:rFonts w:ascii="Calibri" w:hAnsi="Calibri" w:cs="Arial"/>
          <w:color w:val="222222"/>
          <w:szCs w:val="22"/>
        </w:rPr>
        <w:t>, Bidders will be bound by the contents of this paragraph whether or not their company submits a Bid or res</w:t>
      </w:r>
      <w:r w:rsidRPr="0019113E">
        <w:rPr>
          <w:rFonts w:ascii="Calibri" w:hAnsi="Calibri" w:cs="Arial"/>
          <w:color w:val="222222"/>
          <w:szCs w:val="22"/>
        </w:rPr>
        <w:t>ponds in any other way to this RFP</w:t>
      </w:r>
      <w:r w:rsidR="00ED4934" w:rsidRPr="0019113E">
        <w:rPr>
          <w:rFonts w:ascii="Calibri" w:hAnsi="Calibri" w:cs="Arial"/>
          <w:color w:val="222222"/>
          <w:szCs w:val="22"/>
        </w:rPr>
        <w:t>.</w:t>
      </w:r>
    </w:p>
    <w:p w14:paraId="1B60FA30" w14:textId="77777777" w:rsidR="00A23250" w:rsidRPr="0019113E" w:rsidRDefault="00A23250" w:rsidP="00972789">
      <w:pPr>
        <w:tabs>
          <w:tab w:val="left" w:pos="0"/>
        </w:tabs>
        <w:spacing w:line="276" w:lineRule="auto"/>
        <w:rPr>
          <w:rFonts w:ascii="Calibri" w:hAnsi="Calibri" w:cs="Arial"/>
          <w:b/>
          <w:color w:val="222222"/>
          <w:szCs w:val="22"/>
        </w:rPr>
      </w:pPr>
    </w:p>
    <w:p w14:paraId="3DB5E0E2" w14:textId="77777777" w:rsidR="00ED4934" w:rsidRPr="0019113E" w:rsidRDefault="00ED4934" w:rsidP="00972789">
      <w:pPr>
        <w:pStyle w:val="Heading1"/>
      </w:pPr>
      <w:r w:rsidRPr="0019113E">
        <w:t>Collusive Bidding and Anti-</w:t>
      </w:r>
      <w:r w:rsidR="003B2A29" w:rsidRPr="0019113E">
        <w:t>Competitive</w:t>
      </w:r>
      <w:r w:rsidRPr="0019113E">
        <w:t xml:space="preserve"> Conduct</w:t>
      </w:r>
    </w:p>
    <w:p w14:paraId="058123C8" w14:textId="5F63B4CB"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Bidders and their employees, officers, advisers, agent or </w:t>
      </w:r>
      <w:r w:rsidR="00FE459D" w:rsidRPr="0019113E">
        <w:rPr>
          <w:rFonts w:ascii="Calibri" w:hAnsi="Calibri" w:cs="Arial"/>
          <w:color w:val="222222"/>
          <w:szCs w:val="22"/>
        </w:rPr>
        <w:t>sub-contractors</w:t>
      </w:r>
      <w:r w:rsidRPr="0019113E">
        <w:rPr>
          <w:rFonts w:ascii="Calibri" w:hAnsi="Calibri" w:cs="Arial"/>
          <w:color w:val="222222"/>
          <w:szCs w:val="22"/>
        </w:rPr>
        <w:t xml:space="preserve"> </w:t>
      </w:r>
      <w:r w:rsidR="002808DB" w:rsidRPr="0019113E">
        <w:rPr>
          <w:rFonts w:ascii="Calibri" w:hAnsi="Calibri" w:cs="Arial"/>
          <w:color w:val="222222"/>
          <w:szCs w:val="22"/>
        </w:rPr>
        <w:t>shall</w:t>
      </w:r>
      <w:r w:rsidRPr="0019113E">
        <w:rPr>
          <w:rFonts w:ascii="Calibri" w:hAnsi="Calibri" w:cs="Arial"/>
          <w:color w:val="222222"/>
          <w:szCs w:val="22"/>
        </w:rPr>
        <w:t xml:space="preserve"> not engage in any collusive bidding or other anti-competitive conduct or any other similar conduct, in relations to:</w:t>
      </w:r>
    </w:p>
    <w:p w14:paraId="464675CA"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preparation of submission of Bids,</w:t>
      </w:r>
    </w:p>
    <w:p w14:paraId="1821A0D3"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clarification of Bids,</w:t>
      </w:r>
    </w:p>
    <w:p w14:paraId="5D237B58"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The conduct and content of negotiations,</w:t>
      </w:r>
    </w:p>
    <w:p w14:paraId="353FBDC1" w14:textId="77777777" w:rsidR="00ED4934" w:rsidRPr="0019113E" w:rsidRDefault="00ED4934" w:rsidP="00F37999">
      <w:pPr>
        <w:numPr>
          <w:ilvl w:val="0"/>
          <w:numId w:val="7"/>
        </w:numPr>
        <w:tabs>
          <w:tab w:val="left" w:pos="0"/>
        </w:tabs>
        <w:rPr>
          <w:rFonts w:ascii="Calibri" w:hAnsi="Calibri" w:cs="Arial"/>
          <w:color w:val="222222"/>
          <w:szCs w:val="22"/>
        </w:rPr>
      </w:pPr>
      <w:r w:rsidRPr="0019113E">
        <w:rPr>
          <w:rFonts w:ascii="Calibri" w:hAnsi="Calibri" w:cs="Arial"/>
          <w:color w:val="222222"/>
          <w:szCs w:val="22"/>
        </w:rPr>
        <w:t>Including final contract negotiations,</w:t>
      </w:r>
      <w:r w:rsidR="007111BF" w:rsidRPr="0019113E">
        <w:rPr>
          <w:rFonts w:ascii="Calibri" w:hAnsi="Calibri" w:cs="Arial"/>
          <w:color w:val="222222"/>
          <w:szCs w:val="22"/>
        </w:rPr>
        <w:t xml:space="preserve"> </w:t>
      </w:r>
    </w:p>
    <w:p w14:paraId="695F6655" w14:textId="07D3145A" w:rsidR="00ED4934" w:rsidRPr="0019113E" w:rsidRDefault="00B54AEB" w:rsidP="00ED4934">
      <w:pPr>
        <w:tabs>
          <w:tab w:val="left" w:pos="0"/>
        </w:tabs>
        <w:rPr>
          <w:rFonts w:ascii="Calibri" w:hAnsi="Calibri" w:cs="Arial"/>
          <w:color w:val="222222"/>
          <w:szCs w:val="22"/>
        </w:rPr>
      </w:pPr>
      <w:r w:rsidRPr="0019113E">
        <w:rPr>
          <w:rFonts w:ascii="Calibri" w:hAnsi="Calibri" w:cs="Arial"/>
          <w:color w:val="222222"/>
          <w:szCs w:val="22"/>
        </w:rPr>
        <w:t>In</w:t>
      </w:r>
      <w:r w:rsidR="00764110" w:rsidRPr="0019113E">
        <w:rPr>
          <w:rFonts w:ascii="Calibri" w:hAnsi="Calibri" w:cs="Arial"/>
          <w:color w:val="222222"/>
          <w:szCs w:val="22"/>
        </w:rPr>
        <w:t xml:space="preserve"> respect of this RFP</w:t>
      </w:r>
      <w:r w:rsidR="00ED4934" w:rsidRPr="0019113E">
        <w:rPr>
          <w:rFonts w:ascii="Calibri" w:hAnsi="Calibri" w:cs="Arial"/>
          <w:color w:val="222222"/>
          <w:szCs w:val="22"/>
        </w:rPr>
        <w:t xml:space="preserve"> or procurement process, or any other procurement process being conducted by DRC in respect of any of its requirements.</w:t>
      </w:r>
    </w:p>
    <w:p w14:paraId="0BE5C730" w14:textId="77777777" w:rsidR="00ED4934" w:rsidRPr="0019113E" w:rsidRDefault="00ED4934" w:rsidP="00ED4934">
      <w:pPr>
        <w:tabs>
          <w:tab w:val="left" w:pos="0"/>
        </w:tabs>
        <w:rPr>
          <w:rFonts w:ascii="Calibri" w:hAnsi="Calibri" w:cs="Arial"/>
          <w:color w:val="222222"/>
          <w:szCs w:val="22"/>
        </w:rPr>
      </w:pPr>
    </w:p>
    <w:p w14:paraId="09173D08" w14:textId="77777777"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19113E">
        <w:rPr>
          <w:rFonts w:ascii="Calibri" w:hAnsi="Calibri" w:cs="Arial"/>
          <w:color w:val="222222"/>
          <w:szCs w:val="22"/>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19113E" w:rsidRDefault="00ED4934" w:rsidP="00ED4934">
      <w:pPr>
        <w:tabs>
          <w:tab w:val="left" w:pos="0"/>
        </w:tabs>
        <w:rPr>
          <w:rFonts w:ascii="Calibri" w:hAnsi="Calibri" w:cs="Arial"/>
          <w:color w:val="222222"/>
          <w:szCs w:val="22"/>
        </w:rPr>
      </w:pPr>
    </w:p>
    <w:p w14:paraId="4B215077" w14:textId="77777777" w:rsidR="00ED4934" w:rsidRPr="0019113E" w:rsidRDefault="00ED4934" w:rsidP="00972789">
      <w:pPr>
        <w:pStyle w:val="Heading1"/>
      </w:pPr>
      <w:r w:rsidRPr="0019113E">
        <w:t>Improper Assistance</w:t>
      </w:r>
    </w:p>
    <w:p w14:paraId="5818CEA7" w14:textId="77777777"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Bids that, in the sole opinion of DRC, have been compiled:</w:t>
      </w:r>
    </w:p>
    <w:p w14:paraId="4ABCCC50" w14:textId="719D3907" w:rsidR="00ED4934" w:rsidRPr="0019113E" w:rsidRDefault="00ED4934" w:rsidP="00F37999">
      <w:pPr>
        <w:numPr>
          <w:ilvl w:val="0"/>
          <w:numId w:val="8"/>
        </w:numPr>
        <w:tabs>
          <w:tab w:val="left" w:pos="0"/>
        </w:tabs>
        <w:rPr>
          <w:rFonts w:ascii="Calibri" w:hAnsi="Calibri" w:cs="Arial"/>
          <w:color w:val="222222"/>
          <w:szCs w:val="22"/>
        </w:rPr>
      </w:pPr>
      <w:r w:rsidRPr="0019113E">
        <w:rPr>
          <w:rFonts w:ascii="Calibri" w:hAnsi="Calibri" w:cs="Arial"/>
          <w:color w:val="222222"/>
          <w:szCs w:val="22"/>
        </w:rPr>
        <w:t xml:space="preserve">With the assistance of current or former employees of DRC, or current or former contractors of DRC in violation of confidentially obligations or by using information not otherwise available to the </w:t>
      </w:r>
      <w:r w:rsidR="00E34E48" w:rsidRPr="0019113E">
        <w:rPr>
          <w:rFonts w:ascii="Calibri" w:hAnsi="Calibri" w:cs="Arial"/>
          <w:color w:val="222222"/>
          <w:szCs w:val="22"/>
        </w:rPr>
        <w:t>public</w:t>
      </w:r>
      <w:r w:rsidRPr="0019113E">
        <w:rPr>
          <w:rFonts w:ascii="Calibri" w:hAnsi="Calibri" w:cs="Arial"/>
          <w:color w:val="222222"/>
          <w:szCs w:val="22"/>
        </w:rPr>
        <w:t xml:space="preserve"> or which would provide a non-competitive benefit,</w:t>
      </w:r>
    </w:p>
    <w:p w14:paraId="47F6E544" w14:textId="77777777" w:rsidR="00ED4934" w:rsidRPr="0019113E" w:rsidRDefault="00ED4934" w:rsidP="00F37999">
      <w:pPr>
        <w:numPr>
          <w:ilvl w:val="0"/>
          <w:numId w:val="8"/>
        </w:numPr>
        <w:tabs>
          <w:tab w:val="left" w:pos="0"/>
        </w:tabs>
        <w:rPr>
          <w:rFonts w:ascii="Calibri" w:hAnsi="Calibri" w:cs="Arial"/>
          <w:color w:val="222222"/>
          <w:szCs w:val="22"/>
        </w:rPr>
      </w:pPr>
      <w:r w:rsidRPr="0019113E">
        <w:rPr>
          <w:rFonts w:ascii="Calibri" w:hAnsi="Calibri" w:cs="Arial"/>
          <w:color w:val="222222"/>
          <w:szCs w:val="22"/>
        </w:rPr>
        <w:t>With the utilization of confidential and/or internal DRC information not made available to the public or to the other Bidders,</w:t>
      </w:r>
    </w:p>
    <w:p w14:paraId="7EB27147" w14:textId="623FEB6F" w:rsidR="00ED4934" w:rsidRPr="0019113E" w:rsidRDefault="00ED4934" w:rsidP="00F37999">
      <w:pPr>
        <w:numPr>
          <w:ilvl w:val="0"/>
          <w:numId w:val="8"/>
        </w:numPr>
        <w:tabs>
          <w:tab w:val="left" w:pos="0"/>
        </w:tabs>
        <w:rPr>
          <w:rFonts w:ascii="Calibri" w:hAnsi="Calibri" w:cs="Arial"/>
          <w:color w:val="222222"/>
          <w:szCs w:val="22"/>
        </w:rPr>
      </w:pPr>
      <w:r w:rsidRPr="0019113E">
        <w:rPr>
          <w:rFonts w:ascii="Calibri" w:hAnsi="Calibri" w:cs="Arial"/>
          <w:color w:val="222222"/>
          <w:szCs w:val="22"/>
        </w:rPr>
        <w:t>In breach of an obligation of confidentially to DRC, or</w:t>
      </w:r>
      <w:r w:rsidR="002B39C4" w:rsidRPr="0019113E">
        <w:rPr>
          <w:rFonts w:ascii="Calibri" w:hAnsi="Calibri" w:cs="Arial"/>
          <w:color w:val="222222"/>
          <w:szCs w:val="22"/>
        </w:rPr>
        <w:t xml:space="preserve"> c</w:t>
      </w:r>
      <w:r w:rsidRPr="0019113E">
        <w:rPr>
          <w:rFonts w:ascii="Calibri" w:hAnsi="Calibri" w:cs="Arial"/>
          <w:color w:val="222222"/>
          <w:szCs w:val="22"/>
        </w:rPr>
        <w:t>ontrary to these terms and conditions for submission of a Bid,</w:t>
      </w:r>
      <w:r w:rsidR="002B39C4" w:rsidRPr="0019113E">
        <w:rPr>
          <w:rFonts w:ascii="Calibri" w:hAnsi="Calibri" w:cs="Arial"/>
          <w:color w:val="222222"/>
          <w:szCs w:val="22"/>
        </w:rPr>
        <w:t xml:space="preserve"> s</w:t>
      </w:r>
      <w:r w:rsidRPr="0019113E">
        <w:rPr>
          <w:rFonts w:ascii="Calibri" w:hAnsi="Calibri" w:cs="Arial"/>
          <w:color w:val="222222"/>
          <w:szCs w:val="22"/>
        </w:rPr>
        <w:t xml:space="preserve">hall be excluded </w:t>
      </w:r>
      <w:r w:rsidR="006B32D8" w:rsidRPr="0019113E">
        <w:rPr>
          <w:rFonts w:ascii="Calibri" w:hAnsi="Calibri" w:cs="Arial"/>
          <w:color w:val="222222"/>
          <w:szCs w:val="22"/>
        </w:rPr>
        <w:t>from further consideration</w:t>
      </w:r>
      <w:r w:rsidR="00E34E48" w:rsidRPr="0019113E">
        <w:rPr>
          <w:rFonts w:ascii="Calibri" w:hAnsi="Calibri" w:cs="Arial"/>
          <w:color w:val="222222"/>
          <w:szCs w:val="22"/>
        </w:rPr>
        <w:t>.</w:t>
      </w:r>
    </w:p>
    <w:p w14:paraId="1EB0A7A2" w14:textId="77777777" w:rsidR="00ED4934" w:rsidRPr="0019113E" w:rsidRDefault="00ED4934" w:rsidP="00ED4934">
      <w:pPr>
        <w:tabs>
          <w:tab w:val="left" w:pos="0"/>
        </w:tabs>
        <w:rPr>
          <w:rFonts w:ascii="Calibri" w:hAnsi="Calibri" w:cs="Arial"/>
          <w:color w:val="222222"/>
          <w:szCs w:val="22"/>
        </w:rPr>
      </w:pPr>
    </w:p>
    <w:p w14:paraId="7A1BA89F" w14:textId="36F1A6E0"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Without limiting the operation of the above clause, a Bidder </w:t>
      </w:r>
      <w:r w:rsidR="002808DB" w:rsidRPr="0019113E">
        <w:rPr>
          <w:rFonts w:ascii="Calibri" w:hAnsi="Calibri" w:cs="Arial"/>
          <w:color w:val="222222"/>
          <w:szCs w:val="22"/>
        </w:rPr>
        <w:t>shall</w:t>
      </w:r>
      <w:r w:rsidRPr="0019113E">
        <w:rPr>
          <w:rFonts w:ascii="Calibri" w:hAnsi="Calibri" w:cs="Arial"/>
          <w:color w:val="222222"/>
          <w:szCs w:val="22"/>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19113E">
        <w:rPr>
          <w:rFonts w:ascii="Calibri" w:hAnsi="Calibri" w:cs="Arial"/>
          <w:color w:val="222222"/>
          <w:szCs w:val="22"/>
        </w:rPr>
        <w:t>his RFP</w:t>
      </w:r>
      <w:r w:rsidRPr="0019113E">
        <w:rPr>
          <w:rFonts w:ascii="Calibri" w:hAnsi="Calibri" w:cs="Arial"/>
          <w:color w:val="222222"/>
          <w:szCs w:val="22"/>
        </w:rPr>
        <w:t xml:space="preserve"> was an official, agent, servant, or employee of, or otherwise engaged by, DRC and was engaged directly, or indirectly, in the planning or performance of the requirement, project, or activity to which this </w:t>
      </w:r>
      <w:r w:rsidR="00764110" w:rsidRPr="0019113E">
        <w:rPr>
          <w:rFonts w:ascii="Calibri" w:hAnsi="Calibri" w:cs="Arial"/>
          <w:color w:val="222222"/>
          <w:szCs w:val="22"/>
        </w:rPr>
        <w:t>RFP</w:t>
      </w:r>
      <w:r w:rsidRPr="0019113E">
        <w:rPr>
          <w:rFonts w:ascii="Calibri" w:hAnsi="Calibri" w:cs="Arial"/>
          <w:color w:val="222222"/>
          <w:szCs w:val="22"/>
        </w:rPr>
        <w:t xml:space="preserve"> relates.</w:t>
      </w:r>
    </w:p>
    <w:p w14:paraId="1220D380" w14:textId="77777777" w:rsidR="00ED4934" w:rsidRPr="0019113E" w:rsidRDefault="00ED4934" w:rsidP="00ED4934">
      <w:pPr>
        <w:tabs>
          <w:tab w:val="left" w:pos="0"/>
        </w:tabs>
        <w:rPr>
          <w:rFonts w:ascii="Calibri" w:hAnsi="Calibri" w:cs="Arial"/>
          <w:color w:val="222222"/>
          <w:szCs w:val="22"/>
        </w:rPr>
      </w:pPr>
    </w:p>
    <w:p w14:paraId="105E932B" w14:textId="77777777" w:rsidR="00ED4934" w:rsidRPr="0019113E" w:rsidRDefault="00ED4934" w:rsidP="00972789">
      <w:pPr>
        <w:pStyle w:val="Heading1"/>
      </w:pPr>
      <w:r w:rsidRPr="0019113E">
        <w:t>Corrupt Practices</w:t>
      </w:r>
    </w:p>
    <w:p w14:paraId="542555E0"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 xml:space="preserve">DRC has zero tolerance for corruption. </w:t>
      </w:r>
    </w:p>
    <w:p w14:paraId="375C4253" w14:textId="77777777" w:rsidR="00821DE6" w:rsidRPr="0019113E" w:rsidRDefault="00821DE6" w:rsidP="00821DE6">
      <w:pPr>
        <w:tabs>
          <w:tab w:val="left" w:pos="0"/>
        </w:tabs>
        <w:rPr>
          <w:rFonts w:ascii="Calibri" w:hAnsi="Calibri" w:cs="Arial"/>
          <w:color w:val="222222"/>
          <w:szCs w:val="22"/>
        </w:rPr>
      </w:pPr>
    </w:p>
    <w:p w14:paraId="69693CB9"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The Bidder represents and warrants that neither it nor any of its potential subcontractors are engaged in any form of corruption, defined by DRC as the misuse of entrusted power for private gain.</w:t>
      </w:r>
    </w:p>
    <w:p w14:paraId="054B657E"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 xml:space="preserve"> </w:t>
      </w:r>
    </w:p>
    <w:p w14:paraId="388155E9" w14:textId="77777777" w:rsidR="00821DE6" w:rsidRPr="0019113E" w:rsidRDefault="00821DE6" w:rsidP="00821DE6">
      <w:pPr>
        <w:tabs>
          <w:tab w:val="left" w:pos="0"/>
        </w:tabs>
        <w:rPr>
          <w:rFonts w:ascii="Calibri" w:hAnsi="Calibri" w:cs="Arial"/>
          <w:color w:val="222222"/>
          <w:szCs w:val="22"/>
        </w:rPr>
      </w:pPr>
      <w:r w:rsidRPr="0019113E">
        <w:rPr>
          <w:rFonts w:ascii="Calibri" w:hAnsi="Calibri" w:cs="Arial"/>
          <w:color w:val="222222"/>
          <w:szCs w:val="22"/>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19113E" w:rsidRDefault="00821DE6" w:rsidP="00821DE6">
      <w:pPr>
        <w:tabs>
          <w:tab w:val="left" w:pos="0"/>
        </w:tabs>
        <w:rPr>
          <w:rFonts w:ascii="Calibri" w:hAnsi="Calibri" w:cs="Arial"/>
          <w:color w:val="222222"/>
          <w:szCs w:val="22"/>
        </w:rPr>
      </w:pPr>
    </w:p>
    <w:p w14:paraId="61A1D40F" w14:textId="7789164D" w:rsidR="00ED4934" w:rsidRPr="0019113E" w:rsidRDefault="00821DE6" w:rsidP="3CA25B20">
      <w:pPr>
        <w:rPr>
          <w:rFonts w:ascii="Calibri" w:hAnsi="Calibri" w:cs="Arial"/>
          <w:color w:val="222222"/>
        </w:rPr>
      </w:pPr>
      <w:r w:rsidRPr="0019113E">
        <w:rPr>
          <w:rFonts w:ascii="Calibri" w:hAnsi="Calibri" w:cs="Arial"/>
          <w:color w:val="222222"/>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r w:rsidR="00F45FEA" w:rsidRPr="007D4264">
        <w:rPr>
          <w:rFonts w:ascii="Calibri" w:hAnsi="Calibri" w:cs="Arial"/>
        </w:rPr>
        <w:t>www.drc.dk/where-we-work</w:t>
      </w:r>
      <w:r w:rsidRPr="0019113E">
        <w:rPr>
          <w:rFonts w:ascii="Calibri" w:hAnsi="Calibri" w:cs="Arial"/>
          <w:color w:val="222222"/>
        </w:rPr>
        <w:t xml:space="preserve">, or via DRC’s Code of Conduct Reporting Mechanism: </w:t>
      </w:r>
      <w:r w:rsidR="00F45FEA" w:rsidRPr="007D4264">
        <w:rPr>
          <w:rFonts w:ascii="Calibri" w:hAnsi="Calibri" w:cs="Arial"/>
        </w:rPr>
        <w:t>www.drc.dk/relief-work/concerns-complaints/code-of-conduct-reporting-mechanism</w:t>
      </w:r>
      <w:r w:rsidRPr="0019113E">
        <w:rPr>
          <w:rFonts w:ascii="Calibri" w:hAnsi="Calibri" w:cs="Arial"/>
          <w:color w:val="222222"/>
        </w:rPr>
        <w:t>. Reports of suspected corruption can also be reported directly t</w:t>
      </w:r>
      <w:r w:rsidR="00F45FEA" w:rsidRPr="0019113E">
        <w:rPr>
          <w:rFonts w:ascii="Calibri" w:hAnsi="Calibri" w:cs="Arial"/>
          <w:color w:val="222222"/>
        </w:rPr>
        <w:t xml:space="preserve">o DRC HQ at </w:t>
      </w:r>
      <w:r w:rsidR="00F45FEA" w:rsidRPr="007D4264">
        <w:rPr>
          <w:rFonts w:ascii="Calibri" w:hAnsi="Calibri" w:cs="Arial"/>
        </w:rPr>
        <w:t>c.o.conduct@drc.dk</w:t>
      </w:r>
      <w:r w:rsidR="00ED4934" w:rsidRPr="0019113E">
        <w:rPr>
          <w:rFonts w:ascii="Calibri" w:hAnsi="Calibri" w:cs="Arial"/>
          <w:color w:val="222222"/>
        </w:rPr>
        <w:t>.</w:t>
      </w:r>
    </w:p>
    <w:p w14:paraId="185122FC" w14:textId="77777777" w:rsidR="00403050" w:rsidRPr="0019113E" w:rsidRDefault="00403050" w:rsidP="00ED4934">
      <w:pPr>
        <w:tabs>
          <w:tab w:val="left" w:pos="0"/>
        </w:tabs>
        <w:rPr>
          <w:rFonts w:ascii="Calibri" w:hAnsi="Calibri" w:cs="Arial"/>
          <w:color w:val="222222"/>
          <w:szCs w:val="22"/>
        </w:rPr>
      </w:pPr>
    </w:p>
    <w:p w14:paraId="7BB7E7B9" w14:textId="77777777" w:rsidR="00ED4934" w:rsidRPr="0019113E" w:rsidRDefault="00ED4934" w:rsidP="00972789">
      <w:pPr>
        <w:pStyle w:val="Heading1"/>
      </w:pPr>
      <w:r w:rsidRPr="0019113E">
        <w:t>Conflict of Interest</w:t>
      </w:r>
    </w:p>
    <w:p w14:paraId="59419DAA" w14:textId="7F187325"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A Bidder </w:t>
      </w:r>
      <w:r w:rsidR="002808DB" w:rsidRPr="0019113E">
        <w:rPr>
          <w:rFonts w:ascii="Calibri" w:hAnsi="Calibri" w:cs="Arial"/>
          <w:color w:val="222222"/>
          <w:szCs w:val="22"/>
        </w:rPr>
        <w:t>shall</w:t>
      </w:r>
      <w:r w:rsidRPr="0019113E">
        <w:rPr>
          <w:rFonts w:ascii="Calibri" w:hAnsi="Calibri" w:cs="Arial"/>
          <w:color w:val="222222"/>
          <w:szCs w:val="22"/>
        </w:rPr>
        <w:t xml:space="preserve"> not, and </w:t>
      </w:r>
      <w:r w:rsidR="002808DB" w:rsidRPr="0019113E">
        <w:rPr>
          <w:rFonts w:ascii="Calibri" w:hAnsi="Calibri" w:cs="Arial"/>
          <w:color w:val="222222"/>
          <w:szCs w:val="22"/>
        </w:rPr>
        <w:t>shall</w:t>
      </w:r>
      <w:r w:rsidRPr="0019113E">
        <w:rPr>
          <w:rFonts w:ascii="Calibri" w:hAnsi="Calibri" w:cs="Arial"/>
          <w:color w:val="222222"/>
          <w:szCs w:val="22"/>
        </w:rPr>
        <w:t xml:space="preserve"> ensure that its employees, officers, advisers, agents or subcontractor</w:t>
      </w:r>
      <w:r w:rsidR="007F3440" w:rsidRPr="0019113E">
        <w:rPr>
          <w:rFonts w:ascii="Calibri" w:hAnsi="Calibri" w:cs="Arial"/>
          <w:color w:val="222222"/>
          <w:szCs w:val="22"/>
        </w:rPr>
        <w:t xml:space="preserve">s do not place themselves in a </w:t>
      </w:r>
      <w:r w:rsidRPr="0019113E">
        <w:rPr>
          <w:rFonts w:ascii="Calibri" w:hAnsi="Calibri" w:cs="Arial"/>
          <w:color w:val="222222"/>
          <w:szCs w:val="22"/>
        </w:rPr>
        <w:t>position that may, or does, give rise to an actual, potential or perceived conflict of interest between the interests of DRC and the Bidder’s interests during the procurement process.</w:t>
      </w:r>
    </w:p>
    <w:p w14:paraId="454A6D88" w14:textId="77777777" w:rsidR="00ED4934" w:rsidRPr="0019113E" w:rsidRDefault="00ED4934" w:rsidP="00ED4934">
      <w:pPr>
        <w:tabs>
          <w:tab w:val="left" w:pos="0"/>
        </w:tabs>
        <w:rPr>
          <w:rFonts w:ascii="Calibri" w:hAnsi="Calibri" w:cs="Arial"/>
          <w:color w:val="222222"/>
          <w:szCs w:val="22"/>
        </w:rPr>
      </w:pPr>
    </w:p>
    <w:p w14:paraId="5358CE06" w14:textId="5FB20F2C"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If during any stage of the procurement process or performance of any DRC contract a conflict of interest arises, or appears likely to arise, the Bidder </w:t>
      </w:r>
      <w:r w:rsidR="002808DB" w:rsidRPr="0019113E">
        <w:rPr>
          <w:rFonts w:ascii="Calibri" w:hAnsi="Calibri" w:cs="Arial"/>
          <w:color w:val="222222"/>
          <w:szCs w:val="22"/>
        </w:rPr>
        <w:t>shall</w:t>
      </w:r>
      <w:r w:rsidRPr="0019113E">
        <w:rPr>
          <w:rFonts w:ascii="Calibri" w:hAnsi="Calibri" w:cs="Arial"/>
          <w:color w:val="222222"/>
          <w:szCs w:val="22"/>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19113E">
        <w:rPr>
          <w:rFonts w:ascii="Calibri" w:hAnsi="Calibri" w:cs="Arial"/>
          <w:color w:val="222222"/>
          <w:szCs w:val="22"/>
        </w:rPr>
        <w:t>shall</w:t>
      </w:r>
      <w:r w:rsidRPr="0019113E">
        <w:rPr>
          <w:rFonts w:ascii="Calibri" w:hAnsi="Calibri" w:cs="Arial"/>
          <w:color w:val="222222"/>
          <w:szCs w:val="22"/>
        </w:rPr>
        <w:t xml:space="preserve"> take steps as DRC may reasonably require</w:t>
      </w:r>
      <w:r w:rsidR="00F07CA3" w:rsidRPr="0019113E">
        <w:rPr>
          <w:rFonts w:ascii="Calibri" w:hAnsi="Calibri" w:cs="Arial"/>
          <w:color w:val="222222"/>
          <w:szCs w:val="22"/>
        </w:rPr>
        <w:t>,</w:t>
      </w:r>
      <w:r w:rsidRPr="0019113E">
        <w:rPr>
          <w:rFonts w:ascii="Calibri" w:hAnsi="Calibri" w:cs="Arial"/>
          <w:color w:val="222222"/>
          <w:szCs w:val="22"/>
        </w:rPr>
        <w:t xml:space="preserve"> to </w:t>
      </w:r>
      <w:r w:rsidR="00F07CA3" w:rsidRPr="0019113E">
        <w:rPr>
          <w:rFonts w:ascii="Calibri" w:hAnsi="Calibri" w:cs="Arial"/>
          <w:color w:val="222222"/>
          <w:szCs w:val="22"/>
        </w:rPr>
        <w:t>resolve</w:t>
      </w:r>
      <w:r w:rsidRPr="0019113E">
        <w:rPr>
          <w:rFonts w:ascii="Calibri" w:hAnsi="Calibri" w:cs="Arial"/>
          <w:color w:val="222222"/>
          <w:szCs w:val="22"/>
        </w:rPr>
        <w:t xml:space="preserve"> or otherwise deal with the conflict to the satisfaction of DRC.</w:t>
      </w:r>
    </w:p>
    <w:p w14:paraId="10E4B14C" w14:textId="77777777" w:rsidR="00ED4934" w:rsidRPr="0019113E" w:rsidRDefault="00ED4934" w:rsidP="00ED4934">
      <w:pPr>
        <w:tabs>
          <w:tab w:val="left" w:pos="0"/>
        </w:tabs>
        <w:rPr>
          <w:rFonts w:ascii="Calibri" w:hAnsi="Calibri" w:cs="Arial"/>
          <w:color w:val="222222"/>
          <w:szCs w:val="22"/>
        </w:rPr>
      </w:pPr>
    </w:p>
    <w:p w14:paraId="3072606A" w14:textId="77777777" w:rsidR="00ED4934" w:rsidRPr="0019113E" w:rsidRDefault="00ED4934" w:rsidP="00972789">
      <w:pPr>
        <w:pStyle w:val="Heading1"/>
      </w:pPr>
      <w:r w:rsidRPr="0019113E">
        <w:lastRenderedPageBreak/>
        <w:t>Withdrawal/Modification of Bids</w:t>
      </w:r>
    </w:p>
    <w:p w14:paraId="2EE99801" w14:textId="4DFEE256"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Requests to withdraw a Bid</w:t>
      </w:r>
      <w:r w:rsidR="00F45FEA" w:rsidRPr="0019113E">
        <w:rPr>
          <w:rFonts w:ascii="Calibri" w:hAnsi="Calibri" w:cs="Arial"/>
          <w:color w:val="222222"/>
          <w:szCs w:val="22"/>
        </w:rPr>
        <w:t xml:space="preserve"> after the Bid Closure Time</w:t>
      </w:r>
      <w:r w:rsidRPr="0019113E">
        <w:rPr>
          <w:rFonts w:ascii="Calibri" w:hAnsi="Calibri" w:cs="Arial"/>
          <w:color w:val="222222"/>
          <w:szCs w:val="22"/>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19113E" w:rsidRDefault="00ED4934" w:rsidP="00ED4934">
      <w:pPr>
        <w:tabs>
          <w:tab w:val="left" w:pos="0"/>
        </w:tabs>
        <w:rPr>
          <w:rFonts w:ascii="Calibri" w:hAnsi="Calibri" w:cs="Arial"/>
          <w:color w:val="222222"/>
          <w:szCs w:val="22"/>
        </w:rPr>
      </w:pPr>
    </w:p>
    <w:p w14:paraId="0B210619" w14:textId="77777777"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Withdrawal of a Bid may result in your suspension or removal from the DRC suppliers List.</w:t>
      </w:r>
    </w:p>
    <w:p w14:paraId="0CF3A595" w14:textId="77777777" w:rsidR="00ED4934" w:rsidRPr="0019113E" w:rsidRDefault="00ED4934" w:rsidP="00ED4934">
      <w:pPr>
        <w:tabs>
          <w:tab w:val="left" w:pos="0"/>
        </w:tabs>
        <w:rPr>
          <w:rFonts w:ascii="Calibri" w:hAnsi="Calibri" w:cs="Arial"/>
          <w:color w:val="222222"/>
          <w:szCs w:val="22"/>
        </w:rPr>
      </w:pPr>
    </w:p>
    <w:p w14:paraId="7A23F6F4" w14:textId="553EA354"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A Bidder ma</w:t>
      </w:r>
      <w:r w:rsidR="00764110" w:rsidRPr="0019113E">
        <w:rPr>
          <w:rFonts w:ascii="Calibri" w:hAnsi="Calibri" w:cs="Arial"/>
          <w:color w:val="222222"/>
          <w:szCs w:val="22"/>
        </w:rPr>
        <w:t>y modify its Bid prior to the RFP</w:t>
      </w:r>
      <w:r w:rsidRPr="0019113E">
        <w:rPr>
          <w:rFonts w:ascii="Calibri" w:hAnsi="Calibri" w:cs="Arial"/>
          <w:color w:val="222222"/>
          <w:szCs w:val="22"/>
        </w:rPr>
        <w:t xml:space="preserve"> closure. Any such modification shall be submitted in writing and in a sealed envelope, marked with the original Bid number. No modificati</w:t>
      </w:r>
      <w:r w:rsidR="00764110" w:rsidRPr="0019113E">
        <w:rPr>
          <w:rFonts w:ascii="Calibri" w:hAnsi="Calibri" w:cs="Arial"/>
          <w:color w:val="222222"/>
          <w:szCs w:val="22"/>
        </w:rPr>
        <w:t>on shall be allowed after the RFP</w:t>
      </w:r>
      <w:r w:rsidRPr="0019113E">
        <w:rPr>
          <w:rFonts w:ascii="Calibri" w:hAnsi="Calibri" w:cs="Arial"/>
          <w:color w:val="222222"/>
          <w:szCs w:val="22"/>
        </w:rPr>
        <w:t xml:space="preserve"> closure.</w:t>
      </w:r>
    </w:p>
    <w:p w14:paraId="4722FE9D" w14:textId="77777777" w:rsidR="00CB0B8E" w:rsidRPr="0019113E" w:rsidRDefault="00CB0B8E" w:rsidP="00ED4934">
      <w:pPr>
        <w:tabs>
          <w:tab w:val="left" w:pos="0"/>
        </w:tabs>
        <w:rPr>
          <w:rFonts w:ascii="Calibri" w:hAnsi="Calibri" w:cs="Arial"/>
          <w:color w:val="222222"/>
          <w:szCs w:val="22"/>
        </w:rPr>
      </w:pPr>
    </w:p>
    <w:p w14:paraId="12763097" w14:textId="77777777" w:rsidR="00CB0B8E" w:rsidRPr="0019113E" w:rsidRDefault="00CB0B8E" w:rsidP="00CB0B8E">
      <w:pPr>
        <w:pStyle w:val="Heading1"/>
        <w:numPr>
          <w:ilvl w:val="0"/>
          <w:numId w:val="1"/>
        </w:numPr>
      </w:pPr>
      <w:r w:rsidRPr="0019113E">
        <w:t>LATE BIDS</w:t>
      </w:r>
    </w:p>
    <w:p w14:paraId="248EB9AF" w14:textId="5066ACDE" w:rsidR="00CB0B8E" w:rsidRPr="0019113E" w:rsidRDefault="00CB0B8E" w:rsidP="00ED4934">
      <w:pPr>
        <w:tabs>
          <w:tab w:val="left" w:pos="0"/>
        </w:tabs>
        <w:rPr>
          <w:rFonts w:ascii="Calibri" w:hAnsi="Calibri" w:cs="Arial"/>
          <w:color w:val="222222"/>
          <w:szCs w:val="22"/>
        </w:rPr>
      </w:pPr>
      <w:r w:rsidRPr="0019113E">
        <w:rPr>
          <w:rFonts w:ascii="Calibri" w:hAnsi="Calibri" w:cs="Arial"/>
          <w:color w:val="222222"/>
          <w:szCs w:val="22"/>
        </w:rPr>
        <w:t>All Bids received after the RFP closure will be rejected</w:t>
      </w:r>
      <w:r w:rsidR="00821DE6" w:rsidRPr="0019113E">
        <w:rPr>
          <w:rFonts w:ascii="Calibri" w:hAnsi="Calibri" w:cs="Arial"/>
          <w:color w:val="222222"/>
          <w:szCs w:val="22"/>
        </w:rPr>
        <w:t>.</w:t>
      </w:r>
    </w:p>
    <w:p w14:paraId="50C5E6D3" w14:textId="77777777" w:rsidR="00ED4934" w:rsidRPr="0019113E" w:rsidRDefault="00ED4934" w:rsidP="00ED4934">
      <w:pPr>
        <w:tabs>
          <w:tab w:val="left" w:pos="0"/>
        </w:tabs>
        <w:rPr>
          <w:rFonts w:ascii="Calibri" w:hAnsi="Calibri" w:cs="Arial"/>
          <w:color w:val="222222"/>
          <w:szCs w:val="22"/>
        </w:rPr>
      </w:pPr>
    </w:p>
    <w:p w14:paraId="1DE6A664" w14:textId="4A8A4C2E" w:rsidR="00B77F40" w:rsidRPr="0019113E" w:rsidRDefault="00ED4934" w:rsidP="00972789">
      <w:pPr>
        <w:pStyle w:val="Heading1"/>
      </w:pPr>
      <w:r w:rsidRPr="0019113E">
        <w:t xml:space="preserve">Opening of the </w:t>
      </w:r>
      <w:r w:rsidR="00764110" w:rsidRPr="0019113E">
        <w:t>RFP</w:t>
      </w:r>
    </w:p>
    <w:p w14:paraId="404F15A6" w14:textId="77777777" w:rsidR="007D722F" w:rsidRPr="0019113E" w:rsidRDefault="007D722F" w:rsidP="007D722F">
      <w:pPr>
        <w:rPr>
          <w:rFonts w:ascii="Calibri" w:hAnsi="Calibri" w:cs="Arial"/>
          <w:szCs w:val="22"/>
        </w:rPr>
      </w:pPr>
      <w:r w:rsidRPr="0019113E">
        <w:rPr>
          <w:rFonts w:ascii="Calibri" w:hAnsi="Calibri" w:cs="Arial"/>
          <w:szCs w:val="22"/>
        </w:rPr>
        <w:t xml:space="preserve">The Tender Opening will take place at the time and location stated above. </w:t>
      </w:r>
    </w:p>
    <w:p w14:paraId="34FE45A4" w14:textId="77777777" w:rsidR="007D722F" w:rsidRPr="0019113E" w:rsidRDefault="007D722F" w:rsidP="007D722F">
      <w:pPr>
        <w:rPr>
          <w:rFonts w:ascii="Calibri" w:hAnsi="Calibri" w:cs="Arial"/>
          <w:szCs w:val="22"/>
          <w:highlight w:val="yellow"/>
        </w:rPr>
      </w:pPr>
    </w:p>
    <w:p w14:paraId="4B5B7D0A" w14:textId="19C2713C" w:rsidR="00ED4934" w:rsidRPr="0019113E" w:rsidRDefault="007D722F" w:rsidP="007D722F">
      <w:pPr>
        <w:tabs>
          <w:tab w:val="left" w:pos="0"/>
        </w:tabs>
        <w:rPr>
          <w:rFonts w:ascii="Calibri" w:hAnsi="Calibri" w:cs="Arial"/>
          <w:szCs w:val="22"/>
        </w:rPr>
      </w:pPr>
      <w:r w:rsidRPr="0019113E">
        <w:rPr>
          <w:rFonts w:ascii="Calibri" w:hAnsi="Calibri" w:cs="Arial"/>
          <w:szCs w:val="22"/>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19113E" w:rsidRDefault="007D722F" w:rsidP="007D722F">
      <w:pPr>
        <w:tabs>
          <w:tab w:val="left" w:pos="0"/>
        </w:tabs>
        <w:rPr>
          <w:rFonts w:ascii="Calibri" w:hAnsi="Calibri" w:cs="Arial"/>
          <w:color w:val="222222"/>
          <w:szCs w:val="22"/>
        </w:rPr>
      </w:pPr>
    </w:p>
    <w:p w14:paraId="0FD8D402" w14:textId="70792DE0" w:rsidR="00ED4934" w:rsidRPr="0019113E" w:rsidRDefault="00ED4934" w:rsidP="00972789">
      <w:pPr>
        <w:pStyle w:val="Heading1"/>
      </w:pPr>
      <w:r w:rsidRPr="0019113E">
        <w:t>Conditions of Contract</w:t>
      </w:r>
    </w:p>
    <w:p w14:paraId="0C4A0F5F" w14:textId="452E6F12" w:rsidR="00ED4934" w:rsidRPr="0019113E" w:rsidRDefault="00ED4934" w:rsidP="00ED4934">
      <w:pPr>
        <w:tabs>
          <w:tab w:val="left" w:pos="0"/>
        </w:tabs>
        <w:rPr>
          <w:rFonts w:ascii="Calibri" w:hAnsi="Calibri" w:cs="Arial"/>
          <w:color w:val="222222"/>
          <w:szCs w:val="22"/>
        </w:rPr>
      </w:pPr>
      <w:r w:rsidRPr="0019113E">
        <w:rPr>
          <w:rFonts w:ascii="Calibri" w:hAnsi="Calibri" w:cs="Arial"/>
          <w:color w:val="222222"/>
          <w:szCs w:val="22"/>
        </w:rPr>
        <w:t xml:space="preserve">All Bidders </w:t>
      </w:r>
      <w:r w:rsidR="002808DB" w:rsidRPr="0019113E">
        <w:rPr>
          <w:rFonts w:ascii="Calibri" w:hAnsi="Calibri" w:cs="Arial"/>
          <w:color w:val="222222"/>
          <w:szCs w:val="22"/>
        </w:rPr>
        <w:t>shall</w:t>
      </w:r>
      <w:r w:rsidRPr="0019113E">
        <w:rPr>
          <w:rFonts w:ascii="Calibri" w:hAnsi="Calibri" w:cs="Arial"/>
          <w:color w:val="222222"/>
          <w:szCs w:val="22"/>
        </w:rPr>
        <w:t xml:space="preserve"> acknowledge that the DRC General Conditions of Contract </w:t>
      </w:r>
      <w:r w:rsidR="002B39C4" w:rsidRPr="0019113E">
        <w:rPr>
          <w:rFonts w:ascii="Calibri" w:hAnsi="Calibri" w:cs="Arial"/>
          <w:color w:val="222222"/>
          <w:szCs w:val="22"/>
        </w:rPr>
        <w:t xml:space="preserve">or the Special Conditions of Contract, </w:t>
      </w:r>
      <w:r w:rsidRPr="0019113E">
        <w:rPr>
          <w:rFonts w:ascii="Calibri" w:hAnsi="Calibri" w:cs="Arial"/>
          <w:color w:val="222222"/>
          <w:szCs w:val="22"/>
        </w:rPr>
        <w:t>as applicable, are acceptable.</w:t>
      </w:r>
    </w:p>
    <w:p w14:paraId="103C5D4C" w14:textId="77777777" w:rsidR="00ED4934" w:rsidRPr="0019113E" w:rsidRDefault="00ED4934" w:rsidP="00ED4934">
      <w:pPr>
        <w:tabs>
          <w:tab w:val="left" w:pos="0"/>
        </w:tabs>
        <w:rPr>
          <w:rFonts w:ascii="Calibri" w:hAnsi="Calibri" w:cs="Arial"/>
          <w:color w:val="222222"/>
          <w:szCs w:val="22"/>
        </w:rPr>
      </w:pPr>
    </w:p>
    <w:p w14:paraId="76D3DF68" w14:textId="1F51CAD4" w:rsidR="00ED4934" w:rsidRPr="0019113E" w:rsidRDefault="00764110" w:rsidP="00764110">
      <w:pPr>
        <w:pStyle w:val="Heading1"/>
      </w:pPr>
      <w:r w:rsidRPr="0019113E">
        <w:t>Cancellation of the RFP</w:t>
      </w:r>
    </w:p>
    <w:p w14:paraId="392E9ED4" w14:textId="615D56D3" w:rsidR="00ED4934" w:rsidRPr="0019113E" w:rsidRDefault="00ED4934" w:rsidP="00ED4934">
      <w:pPr>
        <w:tabs>
          <w:tab w:val="left" w:pos="0"/>
        </w:tabs>
        <w:rPr>
          <w:rFonts w:ascii="Calibri" w:hAnsi="Calibri" w:cs="Arial"/>
          <w:szCs w:val="22"/>
        </w:rPr>
      </w:pPr>
      <w:r w:rsidRPr="0019113E">
        <w:rPr>
          <w:rFonts w:ascii="Calibri" w:hAnsi="Calibri" w:cs="Arial"/>
          <w:szCs w:val="22"/>
        </w:rPr>
        <w:t>In the event of a</w:t>
      </w:r>
      <w:r w:rsidR="00682714" w:rsidRPr="0019113E">
        <w:rPr>
          <w:rFonts w:ascii="Calibri" w:hAnsi="Calibri" w:cs="Arial"/>
          <w:szCs w:val="22"/>
        </w:rPr>
        <w:t>n</w:t>
      </w:r>
      <w:r w:rsidR="00764110" w:rsidRPr="0019113E">
        <w:rPr>
          <w:rFonts w:ascii="Calibri" w:hAnsi="Calibri" w:cs="Arial"/>
          <w:szCs w:val="22"/>
        </w:rPr>
        <w:t xml:space="preserve"> RFP</w:t>
      </w:r>
      <w:r w:rsidRPr="0019113E">
        <w:rPr>
          <w:rFonts w:ascii="Calibri" w:hAnsi="Calibri" w:cs="Arial"/>
          <w:szCs w:val="22"/>
        </w:rPr>
        <w:t xml:space="preserve"> cancellation, Bidders w</w:t>
      </w:r>
      <w:r w:rsidR="00764110" w:rsidRPr="0019113E">
        <w:rPr>
          <w:rFonts w:ascii="Calibri" w:hAnsi="Calibri" w:cs="Arial"/>
          <w:szCs w:val="22"/>
        </w:rPr>
        <w:t>ill be notified by DRC. If the RFP</w:t>
      </w:r>
      <w:r w:rsidRPr="0019113E">
        <w:rPr>
          <w:rFonts w:ascii="Calibri" w:hAnsi="Calibri" w:cs="Arial"/>
          <w:szCs w:val="22"/>
        </w:rPr>
        <w:t xml:space="preserve"> is cancelled before the outer envelope of any Bid has been opened, the sealed envelopes will be returned, unopened, to the </w:t>
      </w:r>
      <w:r w:rsidR="008A4A0F" w:rsidRPr="0019113E">
        <w:rPr>
          <w:rFonts w:ascii="Calibri" w:hAnsi="Calibri" w:cs="Arial"/>
          <w:szCs w:val="22"/>
        </w:rPr>
        <w:t>Bidders.</w:t>
      </w:r>
    </w:p>
    <w:p w14:paraId="4C900335" w14:textId="77777777" w:rsidR="00ED4934" w:rsidRPr="0019113E" w:rsidRDefault="00ED4934" w:rsidP="00ED4934">
      <w:pPr>
        <w:tabs>
          <w:tab w:val="left" w:pos="0"/>
        </w:tabs>
        <w:rPr>
          <w:rFonts w:ascii="Calibri" w:hAnsi="Calibri" w:cs="Arial"/>
          <w:szCs w:val="22"/>
        </w:rPr>
      </w:pPr>
    </w:p>
    <w:p w14:paraId="4BD7DA13" w14:textId="622B0DCA" w:rsidR="00ED4934" w:rsidRPr="0019113E" w:rsidRDefault="00764110" w:rsidP="00ED4934">
      <w:pPr>
        <w:rPr>
          <w:rFonts w:ascii="Calibri" w:hAnsi="Calibri" w:cs="Arial"/>
          <w:szCs w:val="22"/>
        </w:rPr>
      </w:pPr>
      <w:r w:rsidRPr="0019113E">
        <w:rPr>
          <w:rFonts w:ascii="Calibri" w:hAnsi="Calibri" w:cs="Arial"/>
          <w:szCs w:val="22"/>
        </w:rPr>
        <w:t>The RFP</w:t>
      </w:r>
      <w:r w:rsidR="00ED4934" w:rsidRPr="0019113E">
        <w:rPr>
          <w:rFonts w:ascii="Calibri" w:hAnsi="Calibri" w:cs="Arial"/>
          <w:szCs w:val="22"/>
        </w:rPr>
        <w:t xml:space="preserve"> may be cancelled in the following situations:</w:t>
      </w:r>
    </w:p>
    <w:p w14:paraId="32D5F23B" w14:textId="77777777" w:rsidR="00ED4934" w:rsidRPr="0019113E" w:rsidRDefault="00ED4934" w:rsidP="00F37999">
      <w:pPr>
        <w:numPr>
          <w:ilvl w:val="0"/>
          <w:numId w:val="9"/>
        </w:numPr>
        <w:rPr>
          <w:rFonts w:ascii="Calibri" w:hAnsi="Calibri" w:cs="Arial"/>
          <w:szCs w:val="22"/>
        </w:rPr>
      </w:pPr>
      <w:r w:rsidRPr="0019113E">
        <w:rPr>
          <w:rFonts w:ascii="Calibri" w:hAnsi="Calibri" w:cs="Arial"/>
          <w:szCs w:val="22"/>
        </w:rPr>
        <w:t>where no qualitatively or financially worthwhile Bid has been received or there has been no response at all;</w:t>
      </w:r>
    </w:p>
    <w:p w14:paraId="54BA876A" w14:textId="77777777" w:rsidR="00ED4934" w:rsidRPr="0019113E" w:rsidRDefault="00ED4934" w:rsidP="00F37999">
      <w:pPr>
        <w:numPr>
          <w:ilvl w:val="0"/>
          <w:numId w:val="9"/>
        </w:numPr>
        <w:rPr>
          <w:rFonts w:ascii="Calibri" w:hAnsi="Calibri" w:cs="Arial"/>
          <w:szCs w:val="22"/>
        </w:rPr>
      </w:pPr>
      <w:r w:rsidRPr="0019113E">
        <w:rPr>
          <w:rFonts w:ascii="Calibri" w:hAnsi="Calibri" w:cs="Arial"/>
          <w:szCs w:val="22"/>
        </w:rPr>
        <w:t>the economic or technical parameters of the project have been fundamentally altered;</w:t>
      </w:r>
    </w:p>
    <w:p w14:paraId="12E9E060" w14:textId="77777777" w:rsidR="00ED4934" w:rsidRPr="0019113E" w:rsidRDefault="00ED4934" w:rsidP="00F37999">
      <w:pPr>
        <w:numPr>
          <w:ilvl w:val="0"/>
          <w:numId w:val="9"/>
        </w:numPr>
        <w:rPr>
          <w:rFonts w:ascii="Calibri" w:hAnsi="Calibri" w:cs="Arial"/>
          <w:szCs w:val="22"/>
        </w:rPr>
      </w:pPr>
      <w:r w:rsidRPr="0019113E">
        <w:rPr>
          <w:rFonts w:ascii="Calibri" w:hAnsi="Calibri" w:cs="Arial"/>
          <w:szCs w:val="22"/>
        </w:rPr>
        <w:t>exceptional circumstances or force majeure render normal performance of the project impossible;</w:t>
      </w:r>
    </w:p>
    <w:p w14:paraId="315187CF" w14:textId="2113F7CB" w:rsidR="00ED4934" w:rsidRPr="0019113E" w:rsidRDefault="00ED4934" w:rsidP="00F37999">
      <w:pPr>
        <w:numPr>
          <w:ilvl w:val="0"/>
          <w:numId w:val="9"/>
        </w:numPr>
        <w:rPr>
          <w:rFonts w:ascii="Calibri" w:hAnsi="Calibri" w:cs="Arial"/>
          <w:szCs w:val="22"/>
        </w:rPr>
      </w:pPr>
      <w:r w:rsidRPr="0019113E">
        <w:rPr>
          <w:rFonts w:ascii="Calibri" w:hAnsi="Calibri" w:cs="Arial"/>
          <w:szCs w:val="22"/>
        </w:rPr>
        <w:t>all technically compliant Bids exceed the financial resources available;</w:t>
      </w:r>
      <w:r w:rsidR="00F45FEA" w:rsidRPr="0019113E">
        <w:rPr>
          <w:rFonts w:ascii="Calibri" w:hAnsi="Calibri" w:cs="Arial"/>
          <w:szCs w:val="22"/>
        </w:rPr>
        <w:t xml:space="preserve"> or</w:t>
      </w:r>
    </w:p>
    <w:p w14:paraId="1FD3EE3D" w14:textId="61F0F0E4" w:rsidR="00ED4934" w:rsidRPr="0019113E" w:rsidRDefault="00F45FEA" w:rsidP="00F37999">
      <w:pPr>
        <w:numPr>
          <w:ilvl w:val="0"/>
          <w:numId w:val="9"/>
        </w:numPr>
        <w:rPr>
          <w:rFonts w:ascii="Calibri" w:hAnsi="Calibri" w:cs="Arial"/>
          <w:szCs w:val="22"/>
        </w:rPr>
      </w:pPr>
      <w:r w:rsidRPr="0019113E">
        <w:rPr>
          <w:rFonts w:ascii="Calibri" w:hAnsi="Calibri" w:cs="Arial"/>
          <w:szCs w:val="22"/>
        </w:rPr>
        <w:t>t</w:t>
      </w:r>
      <w:r w:rsidR="00F07CA3" w:rsidRPr="0019113E">
        <w:rPr>
          <w:rFonts w:ascii="Calibri" w:hAnsi="Calibri" w:cs="Arial"/>
          <w:szCs w:val="22"/>
        </w:rPr>
        <w:t>here</w:t>
      </w:r>
      <w:r w:rsidR="00ED4934" w:rsidRPr="0019113E">
        <w:rPr>
          <w:rFonts w:ascii="Calibri" w:hAnsi="Calibri" w:cs="Arial"/>
          <w:szCs w:val="22"/>
        </w:rPr>
        <w:t xml:space="preserve"> have been irregularities in the procedure, in particular where these have prevented fair competition.</w:t>
      </w:r>
    </w:p>
    <w:p w14:paraId="20674C11" w14:textId="77777777" w:rsidR="00ED4934" w:rsidRPr="0019113E" w:rsidRDefault="00ED4934" w:rsidP="00ED4934">
      <w:pPr>
        <w:rPr>
          <w:rFonts w:ascii="Calibri" w:hAnsi="Calibri" w:cs="Arial"/>
          <w:szCs w:val="22"/>
        </w:rPr>
      </w:pPr>
    </w:p>
    <w:p w14:paraId="35DDDA9A" w14:textId="1C4AB374" w:rsidR="00ED4934" w:rsidRPr="0019113E" w:rsidRDefault="00821DE6" w:rsidP="00ED4934">
      <w:pPr>
        <w:rPr>
          <w:rFonts w:ascii="Calibri" w:hAnsi="Calibri" w:cs="Arial"/>
          <w:szCs w:val="22"/>
        </w:rPr>
      </w:pPr>
      <w:r w:rsidRPr="0019113E">
        <w:rPr>
          <w:rFonts w:ascii="Calibri" w:hAnsi="Calibri" w:cs="Arial"/>
          <w:szCs w:val="22"/>
        </w:rPr>
        <w:t xml:space="preserve">DRC shall not </w:t>
      </w:r>
      <w:r w:rsidR="00ED4934" w:rsidRPr="0019113E">
        <w:rPr>
          <w:rFonts w:ascii="Calibri" w:hAnsi="Calibri" w:cs="Arial"/>
          <w:szCs w:val="22"/>
        </w:rPr>
        <w:t xml:space="preserve">be liable for damages, whatever their nature (in particular damages for loss of profits) or relationship to the cancellation of </w:t>
      </w:r>
      <w:r w:rsidR="00F07CA3" w:rsidRPr="0019113E">
        <w:rPr>
          <w:rFonts w:ascii="Calibri" w:hAnsi="Calibri" w:cs="Arial"/>
          <w:szCs w:val="22"/>
        </w:rPr>
        <w:t>an</w:t>
      </w:r>
      <w:r w:rsidR="00764110" w:rsidRPr="0019113E">
        <w:rPr>
          <w:rFonts w:ascii="Calibri" w:hAnsi="Calibri" w:cs="Arial"/>
          <w:szCs w:val="22"/>
        </w:rPr>
        <w:t xml:space="preserve"> RFP</w:t>
      </w:r>
      <w:r w:rsidR="00ED4934" w:rsidRPr="0019113E">
        <w:rPr>
          <w:rFonts w:ascii="Calibri" w:hAnsi="Calibri" w:cs="Arial"/>
          <w:szCs w:val="22"/>
        </w:rPr>
        <w:t>, even if DRC has been advised of the possibility of damages. The publication of a procurement notice does not commit DRC to implement the programme or project announced.</w:t>
      </w:r>
    </w:p>
    <w:p w14:paraId="1B182927" w14:textId="77777777" w:rsidR="00ED4934" w:rsidRPr="0019113E" w:rsidRDefault="00ED4934" w:rsidP="00ED4934">
      <w:pPr>
        <w:tabs>
          <w:tab w:val="left" w:pos="0"/>
        </w:tabs>
        <w:rPr>
          <w:rFonts w:ascii="Calibri" w:hAnsi="Calibri" w:cs="Arial"/>
          <w:color w:val="222222"/>
          <w:szCs w:val="22"/>
        </w:rPr>
      </w:pPr>
    </w:p>
    <w:p w14:paraId="08EF8388" w14:textId="7E7CA2C6" w:rsidR="00ED4934" w:rsidRPr="0019113E" w:rsidRDefault="00764110" w:rsidP="00972789">
      <w:pPr>
        <w:pStyle w:val="Heading1"/>
      </w:pPr>
      <w:r w:rsidRPr="0019113E">
        <w:t>Queries about this RFP</w:t>
      </w:r>
    </w:p>
    <w:p w14:paraId="67959B05" w14:textId="19576E03" w:rsidR="00ED4934" w:rsidRPr="0019113E" w:rsidRDefault="00764110" w:rsidP="00972789">
      <w:r w:rsidRPr="0019113E">
        <w:t>For queries on this RFP</w:t>
      </w:r>
      <w:r w:rsidR="00ED4934" w:rsidRPr="0019113E">
        <w:t xml:space="preserve">, please contact the Procurement </w:t>
      </w:r>
      <w:r w:rsidR="006731CF" w:rsidRPr="0019113E">
        <w:t>department</w:t>
      </w:r>
      <w:r w:rsidR="00ED4934" w:rsidRPr="0019113E">
        <w:t xml:space="preserve">, </w:t>
      </w:r>
      <w:r w:rsidR="005B0971" w:rsidRPr="00F65B14">
        <w:rPr>
          <w:b/>
          <w:color w:val="2E74B5" w:themeColor="accent1" w:themeShade="BF"/>
          <w:u w:val="single"/>
        </w:rPr>
        <w:t>rfq.som@drc.ngo</w:t>
      </w:r>
    </w:p>
    <w:p w14:paraId="71690BDE" w14:textId="77777777" w:rsidR="00ED4934" w:rsidRPr="0019113E" w:rsidRDefault="00ED4934" w:rsidP="00ED4934">
      <w:pPr>
        <w:tabs>
          <w:tab w:val="left" w:pos="0"/>
        </w:tabs>
        <w:rPr>
          <w:rFonts w:ascii="Calibri" w:hAnsi="Calibri" w:cs="Arial"/>
          <w:color w:val="222222"/>
          <w:szCs w:val="22"/>
        </w:rPr>
      </w:pPr>
    </w:p>
    <w:p w14:paraId="65F949EB" w14:textId="2D5E1F80" w:rsidR="00ED4934" w:rsidRPr="0019113E" w:rsidRDefault="00764110" w:rsidP="00ED4934">
      <w:pPr>
        <w:tabs>
          <w:tab w:val="left" w:pos="0"/>
        </w:tabs>
        <w:rPr>
          <w:rFonts w:ascii="Calibri" w:hAnsi="Calibri" w:cs="Arial"/>
          <w:color w:val="222222"/>
          <w:szCs w:val="22"/>
        </w:rPr>
      </w:pPr>
      <w:r w:rsidRPr="0019113E">
        <w:rPr>
          <w:rFonts w:ascii="Calibri" w:hAnsi="Calibri" w:cs="Arial"/>
          <w:color w:val="222222"/>
          <w:szCs w:val="22"/>
        </w:rPr>
        <w:t>All questions regarding this RFP</w:t>
      </w:r>
      <w:r w:rsidR="00ED4934" w:rsidRPr="0019113E">
        <w:rPr>
          <w:rFonts w:ascii="Calibri" w:hAnsi="Calibri" w:cs="Arial"/>
          <w:color w:val="222222"/>
          <w:szCs w:val="22"/>
        </w:rPr>
        <w:t xml:space="preserve"> </w:t>
      </w:r>
      <w:r w:rsidR="002808DB" w:rsidRPr="0019113E">
        <w:rPr>
          <w:rFonts w:ascii="Calibri" w:hAnsi="Calibri" w:cs="Arial"/>
          <w:color w:val="222222"/>
          <w:szCs w:val="22"/>
        </w:rPr>
        <w:t>shall</w:t>
      </w:r>
      <w:r w:rsidR="00ED4934" w:rsidRPr="0019113E">
        <w:rPr>
          <w:rFonts w:ascii="Calibri" w:hAnsi="Calibri" w:cs="Arial"/>
          <w:color w:val="222222"/>
          <w:szCs w:val="22"/>
        </w:rPr>
        <w:t xml:space="preserve"> be submitted in writing to the above. On the subject line, plea</w:t>
      </w:r>
      <w:r w:rsidRPr="0019113E">
        <w:rPr>
          <w:rFonts w:ascii="Calibri" w:hAnsi="Calibri" w:cs="Arial"/>
          <w:color w:val="222222"/>
          <w:szCs w:val="22"/>
        </w:rPr>
        <w:t>se indicate the RFP</w:t>
      </w:r>
      <w:r w:rsidR="00ED4934" w:rsidRPr="0019113E">
        <w:rPr>
          <w:rFonts w:ascii="Calibri" w:hAnsi="Calibri" w:cs="Arial"/>
          <w:color w:val="222222"/>
          <w:szCs w:val="22"/>
        </w:rPr>
        <w:t xml:space="preserve"> number. </w:t>
      </w:r>
      <w:r w:rsidR="00ED4934" w:rsidRPr="0019113E">
        <w:rPr>
          <w:rFonts w:ascii="Calibri" w:hAnsi="Calibri" w:cs="Arial"/>
          <w:b/>
          <w:color w:val="222222"/>
          <w:szCs w:val="22"/>
        </w:rPr>
        <w:t xml:space="preserve">Bids </w:t>
      </w:r>
      <w:r w:rsidR="002808DB" w:rsidRPr="0019113E">
        <w:rPr>
          <w:rFonts w:ascii="Calibri" w:hAnsi="Calibri" w:cs="Arial"/>
          <w:b/>
          <w:color w:val="222222"/>
          <w:szCs w:val="22"/>
        </w:rPr>
        <w:t>shall</w:t>
      </w:r>
      <w:r w:rsidR="00ED4934" w:rsidRPr="0019113E">
        <w:rPr>
          <w:rFonts w:ascii="Calibri" w:hAnsi="Calibri" w:cs="Arial"/>
          <w:b/>
          <w:color w:val="222222"/>
          <w:szCs w:val="22"/>
        </w:rPr>
        <w:t xml:space="preserve"> </w:t>
      </w:r>
      <w:r w:rsidR="00ED4934" w:rsidRPr="0019113E">
        <w:rPr>
          <w:rFonts w:ascii="Calibri" w:hAnsi="Calibri" w:cs="Arial"/>
          <w:b/>
          <w:color w:val="222222"/>
          <w:szCs w:val="22"/>
          <w:u w:val="single"/>
        </w:rPr>
        <w:t>not</w:t>
      </w:r>
      <w:r w:rsidR="00ED4934" w:rsidRPr="0019113E">
        <w:rPr>
          <w:rFonts w:ascii="Calibri" w:hAnsi="Calibri" w:cs="Arial"/>
          <w:b/>
          <w:color w:val="222222"/>
          <w:szCs w:val="22"/>
        </w:rPr>
        <w:t xml:space="preserve"> be sent to the above email</w:t>
      </w:r>
      <w:r w:rsidR="00ED4934" w:rsidRPr="0019113E">
        <w:rPr>
          <w:rFonts w:ascii="Calibri" w:hAnsi="Calibri" w:cs="Arial"/>
          <w:color w:val="222222"/>
          <w:szCs w:val="22"/>
        </w:rPr>
        <w:t>.</w:t>
      </w:r>
    </w:p>
    <w:p w14:paraId="2795A965" w14:textId="77777777" w:rsidR="003B2A29" w:rsidRPr="0019113E" w:rsidRDefault="003B2A29" w:rsidP="00ED4934">
      <w:pPr>
        <w:tabs>
          <w:tab w:val="left" w:pos="0"/>
        </w:tabs>
        <w:rPr>
          <w:rFonts w:ascii="Calibri" w:hAnsi="Calibri" w:cs="Arial"/>
          <w:color w:val="222222"/>
          <w:szCs w:val="22"/>
        </w:rPr>
      </w:pPr>
    </w:p>
    <w:p w14:paraId="40E13F48" w14:textId="19C7B51C" w:rsidR="003B2A29" w:rsidRPr="0019113E" w:rsidRDefault="003B2A29" w:rsidP="00ED4934">
      <w:pPr>
        <w:tabs>
          <w:tab w:val="left" w:pos="0"/>
        </w:tabs>
        <w:rPr>
          <w:rFonts w:ascii="Calibri" w:hAnsi="Calibri" w:cs="Arial"/>
          <w:color w:val="222222"/>
          <w:szCs w:val="22"/>
        </w:rPr>
      </w:pPr>
      <w:r w:rsidRPr="0019113E">
        <w:rPr>
          <w:rFonts w:ascii="Calibri" w:hAnsi="Calibri" w:cs="Arial"/>
          <w:color w:val="222222"/>
          <w:szCs w:val="22"/>
        </w:rPr>
        <w:t>All questions during the tender period, as well as the associated answers</w:t>
      </w:r>
      <w:r w:rsidR="00B54AEB" w:rsidRPr="0019113E">
        <w:rPr>
          <w:rFonts w:ascii="Calibri" w:hAnsi="Calibri" w:cs="Arial"/>
          <w:color w:val="222222"/>
          <w:szCs w:val="22"/>
        </w:rPr>
        <w:t>,</w:t>
      </w:r>
      <w:r w:rsidRPr="0019113E">
        <w:rPr>
          <w:rFonts w:ascii="Calibri" w:hAnsi="Calibri" w:cs="Arial"/>
          <w:color w:val="222222"/>
          <w:szCs w:val="22"/>
        </w:rPr>
        <w:t xml:space="preserve"> will be shared with all </w:t>
      </w:r>
      <w:r w:rsidR="005B0971" w:rsidRPr="0019113E">
        <w:rPr>
          <w:rFonts w:ascii="Calibri" w:hAnsi="Calibri" w:cs="Arial"/>
          <w:color w:val="222222"/>
          <w:szCs w:val="22"/>
        </w:rPr>
        <w:t>Firms</w:t>
      </w:r>
      <w:r w:rsidRPr="0019113E">
        <w:rPr>
          <w:rFonts w:ascii="Calibri" w:hAnsi="Calibri" w:cs="Arial"/>
          <w:color w:val="222222"/>
          <w:szCs w:val="22"/>
        </w:rPr>
        <w:t xml:space="preserve"> invited</w:t>
      </w:r>
      <w:r w:rsidR="005B0971" w:rsidRPr="0019113E">
        <w:rPr>
          <w:rFonts w:ascii="Calibri" w:hAnsi="Calibri" w:cs="Arial"/>
          <w:color w:val="222222"/>
          <w:szCs w:val="22"/>
        </w:rPr>
        <w:t>.</w:t>
      </w:r>
    </w:p>
    <w:p w14:paraId="00D4A841" w14:textId="77777777" w:rsidR="002B119F" w:rsidRPr="0019113E" w:rsidRDefault="002B119F" w:rsidP="003F0DB2">
      <w:pPr>
        <w:shd w:val="clear" w:color="auto" w:fill="FFFFFF"/>
        <w:rPr>
          <w:rFonts w:ascii="Calibri" w:hAnsi="Calibri" w:cs="Arial"/>
          <w:color w:val="222222"/>
          <w:szCs w:val="22"/>
        </w:rPr>
      </w:pPr>
    </w:p>
    <w:p w14:paraId="79477B8F" w14:textId="5B44AA09" w:rsidR="00CB13DA" w:rsidRPr="0019113E" w:rsidRDefault="00764110" w:rsidP="00972789">
      <w:pPr>
        <w:pStyle w:val="Heading1"/>
      </w:pPr>
      <w:r w:rsidRPr="0019113E">
        <w:t>RFP</w:t>
      </w:r>
      <w:r w:rsidR="00682714" w:rsidRPr="0019113E">
        <w:t xml:space="preserve"> Documents</w:t>
      </w:r>
    </w:p>
    <w:p w14:paraId="465C14C3" w14:textId="53801CF1" w:rsidR="00042D64" w:rsidRPr="0019113E" w:rsidRDefault="00764110" w:rsidP="003F0DB2">
      <w:pPr>
        <w:shd w:val="clear" w:color="auto" w:fill="FFFFFF"/>
        <w:rPr>
          <w:rFonts w:ascii="Calibri" w:hAnsi="Calibri" w:cs="Arial"/>
          <w:color w:val="222222"/>
          <w:szCs w:val="22"/>
        </w:rPr>
      </w:pPr>
      <w:r w:rsidRPr="0019113E">
        <w:rPr>
          <w:rFonts w:ascii="Calibri" w:hAnsi="Calibri" w:cs="Arial"/>
          <w:color w:val="222222"/>
          <w:szCs w:val="22"/>
        </w:rPr>
        <w:t>This RFP</w:t>
      </w:r>
      <w:r w:rsidR="00042D64" w:rsidRPr="0019113E">
        <w:rPr>
          <w:rFonts w:ascii="Calibri" w:hAnsi="Calibri" w:cs="Arial"/>
          <w:color w:val="222222"/>
          <w:szCs w:val="22"/>
        </w:rPr>
        <w:t xml:space="preserve"> document contains the following:</w:t>
      </w:r>
    </w:p>
    <w:p w14:paraId="55954CF0" w14:textId="77777777" w:rsidR="00042D64" w:rsidRPr="0019113E" w:rsidRDefault="00042D64" w:rsidP="003F0DB2">
      <w:pPr>
        <w:shd w:val="clear" w:color="auto" w:fill="FFFFFF"/>
        <w:rPr>
          <w:rFonts w:ascii="Calibri" w:hAnsi="Calibri" w:cs="Arial"/>
          <w:color w:val="222222"/>
          <w:szCs w:val="22"/>
        </w:rPr>
      </w:pPr>
    </w:p>
    <w:p w14:paraId="5BB573B2" w14:textId="77777777" w:rsidR="00042D64" w:rsidRPr="0019113E" w:rsidRDefault="00042D64" w:rsidP="00F37999">
      <w:pPr>
        <w:numPr>
          <w:ilvl w:val="0"/>
          <w:numId w:val="4"/>
        </w:numPr>
        <w:shd w:val="clear" w:color="auto" w:fill="FFFFFF"/>
        <w:spacing w:line="276" w:lineRule="auto"/>
        <w:ind w:left="360"/>
        <w:rPr>
          <w:rFonts w:ascii="Calibri" w:hAnsi="Calibri" w:cs="Arial"/>
          <w:color w:val="222222"/>
          <w:szCs w:val="22"/>
        </w:rPr>
      </w:pPr>
      <w:r w:rsidRPr="0019113E">
        <w:rPr>
          <w:rFonts w:ascii="Calibri" w:hAnsi="Calibri" w:cs="Arial"/>
          <w:color w:val="222222"/>
        </w:rPr>
        <w:t>This covering Letter</w:t>
      </w:r>
    </w:p>
    <w:p w14:paraId="5B244BB4" w14:textId="29932D5C" w:rsidR="00042D64" w:rsidRPr="00BF611D" w:rsidRDefault="00042D64" w:rsidP="00F37999">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rPr>
      </w:pPr>
      <w:r w:rsidRPr="0019113E">
        <w:rPr>
          <w:rFonts w:ascii="Calibri" w:hAnsi="Calibri" w:cs="Arial"/>
          <w:color w:val="222222"/>
        </w:rPr>
        <w:t>Annex A</w:t>
      </w:r>
      <w:r w:rsidR="00C52C53" w:rsidRPr="0019113E">
        <w:rPr>
          <w:rFonts w:ascii="Calibri" w:hAnsi="Calibri" w:cs="Arial"/>
          <w:color w:val="222222"/>
        </w:rPr>
        <w:t>:</w:t>
      </w:r>
      <w:r w:rsidRPr="0019113E">
        <w:tab/>
      </w:r>
      <w:r w:rsidR="009B7703" w:rsidRPr="009B7703">
        <w:t>Annex A1 Technical Bid Form</w:t>
      </w:r>
    </w:p>
    <w:p w14:paraId="0D1F9F51" w14:textId="1D931CB7" w:rsidR="00BF611D" w:rsidRPr="0019113E" w:rsidRDefault="00BF611D" w:rsidP="00F37999">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rPr>
      </w:pPr>
      <w:r>
        <w:rPr>
          <w:rFonts w:ascii="Calibri" w:hAnsi="Calibri" w:cs="Arial"/>
          <w:color w:val="222222"/>
          <w:szCs w:val="22"/>
        </w:rPr>
        <w:lastRenderedPageBreak/>
        <w:t xml:space="preserve">Annex </w:t>
      </w:r>
      <w:r w:rsidR="009B7703">
        <w:rPr>
          <w:rFonts w:ascii="Calibri" w:hAnsi="Calibri" w:cs="Arial"/>
          <w:color w:val="222222"/>
          <w:szCs w:val="22"/>
        </w:rPr>
        <w:t xml:space="preserve">A2:            </w:t>
      </w:r>
      <w:r w:rsidR="009B7703" w:rsidRPr="009B7703">
        <w:rPr>
          <w:rFonts w:ascii="Calibri" w:hAnsi="Calibri" w:cs="Arial"/>
          <w:color w:val="222222"/>
          <w:szCs w:val="22"/>
        </w:rPr>
        <w:t>Annex A2 Financial Bid Form</w:t>
      </w:r>
    </w:p>
    <w:p w14:paraId="704753F5" w14:textId="7F620248" w:rsidR="00A23250" w:rsidRPr="0019113E" w:rsidRDefault="00042D64"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B</w:t>
      </w:r>
      <w:r w:rsidR="00C52C53" w:rsidRPr="0019113E">
        <w:rPr>
          <w:rFonts w:ascii="Calibri" w:hAnsi="Calibri" w:cs="Arial"/>
          <w:color w:val="222222"/>
        </w:rPr>
        <w:t>:</w:t>
      </w:r>
      <w:r w:rsidRPr="0019113E">
        <w:tab/>
      </w:r>
      <w:r w:rsidRPr="0019113E">
        <w:rPr>
          <w:rFonts w:ascii="Calibri" w:hAnsi="Calibri" w:cs="Arial"/>
          <w:color w:val="222222"/>
        </w:rPr>
        <w:t>Tender and Contract Award Acknowledgment Certificate</w:t>
      </w:r>
    </w:p>
    <w:p w14:paraId="16503CDB" w14:textId="7F6AD4F9" w:rsidR="00A23250" w:rsidRPr="0019113E" w:rsidRDefault="00042D64"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C</w:t>
      </w:r>
      <w:r w:rsidR="00C52C53" w:rsidRPr="0019113E">
        <w:rPr>
          <w:rFonts w:ascii="Calibri" w:hAnsi="Calibri" w:cs="Arial"/>
          <w:color w:val="222222"/>
        </w:rPr>
        <w:t>:</w:t>
      </w:r>
      <w:r w:rsidRPr="0019113E">
        <w:tab/>
      </w:r>
      <w:r w:rsidR="00682714" w:rsidRPr="0019113E">
        <w:rPr>
          <w:rFonts w:ascii="Calibri" w:hAnsi="Calibri" w:cs="Arial"/>
          <w:color w:val="222222"/>
        </w:rPr>
        <w:t xml:space="preserve">DRC General Conditions of Contract </w:t>
      </w:r>
    </w:p>
    <w:p w14:paraId="189B0242" w14:textId="487FE6F0" w:rsidR="00042D64" w:rsidRPr="0019113E" w:rsidRDefault="00042D64"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Annex D</w:t>
      </w:r>
      <w:r w:rsidR="00C52C53" w:rsidRPr="0019113E">
        <w:rPr>
          <w:rFonts w:ascii="Calibri" w:hAnsi="Calibri" w:cs="Arial"/>
          <w:color w:val="222222"/>
        </w:rPr>
        <w:t>:</w:t>
      </w:r>
      <w:r w:rsidRPr="0019113E">
        <w:tab/>
      </w:r>
      <w:r w:rsidR="00484D28" w:rsidRPr="0019113E">
        <w:rPr>
          <w:rFonts w:ascii="Calibri" w:hAnsi="Calibri" w:cs="Arial"/>
          <w:color w:val="222222"/>
        </w:rPr>
        <w:t xml:space="preserve">DRC </w:t>
      </w:r>
      <w:r w:rsidR="00200A1F" w:rsidRPr="0019113E">
        <w:rPr>
          <w:rFonts w:ascii="Calibri" w:hAnsi="Calibri" w:cs="Arial"/>
          <w:color w:val="222222"/>
        </w:rPr>
        <w:t>Supplier Code of Conduct</w:t>
      </w:r>
    </w:p>
    <w:p w14:paraId="0DB24B29" w14:textId="13C0A34B" w:rsidR="00C52C53" w:rsidRPr="0019113E" w:rsidRDefault="00C52C53"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rPr>
        <w:t xml:space="preserve">Annex </w:t>
      </w:r>
      <w:r w:rsidR="00072C84" w:rsidRPr="0019113E">
        <w:rPr>
          <w:rFonts w:ascii="Calibri" w:hAnsi="Calibri" w:cs="Arial"/>
        </w:rPr>
        <w:t>E</w:t>
      </w:r>
      <w:r w:rsidRPr="0019113E">
        <w:rPr>
          <w:rFonts w:ascii="Calibri" w:hAnsi="Calibri" w:cs="Arial"/>
        </w:rPr>
        <w:t>:</w:t>
      </w:r>
      <w:r w:rsidRPr="0019113E">
        <w:tab/>
      </w:r>
      <w:r w:rsidRPr="0019113E">
        <w:rPr>
          <w:rFonts w:ascii="Calibri" w:hAnsi="Calibri" w:cs="Arial"/>
          <w:color w:val="222222"/>
        </w:rPr>
        <w:t>Supplier Profile and Registration</w:t>
      </w:r>
    </w:p>
    <w:p w14:paraId="17DA3F49" w14:textId="5788B7D3" w:rsidR="00287115" w:rsidRPr="0019113E" w:rsidRDefault="00287115" w:rsidP="00F37999">
      <w:pPr>
        <w:numPr>
          <w:ilvl w:val="0"/>
          <w:numId w:val="4"/>
        </w:numPr>
        <w:shd w:val="clear" w:color="auto" w:fill="FFFFFF"/>
        <w:tabs>
          <w:tab w:val="left" w:pos="720"/>
          <w:tab w:val="left" w:pos="1710"/>
        </w:tabs>
        <w:spacing w:line="276" w:lineRule="auto"/>
        <w:ind w:left="360"/>
        <w:rPr>
          <w:rFonts w:ascii="Calibri" w:hAnsi="Calibri" w:cs="Arial"/>
          <w:color w:val="222222"/>
          <w:szCs w:val="22"/>
        </w:rPr>
      </w:pPr>
      <w:r w:rsidRPr="0019113E">
        <w:rPr>
          <w:rFonts w:ascii="Calibri" w:hAnsi="Calibri" w:cs="Arial"/>
          <w:color w:val="222222"/>
        </w:rPr>
        <w:t xml:space="preserve">Annex </w:t>
      </w:r>
      <w:r w:rsidR="005B0971" w:rsidRPr="0019113E">
        <w:rPr>
          <w:rFonts w:ascii="Calibri" w:hAnsi="Calibri" w:cs="Arial"/>
          <w:color w:val="222222"/>
        </w:rPr>
        <w:t>F</w:t>
      </w:r>
      <w:r w:rsidRPr="0019113E">
        <w:rPr>
          <w:rFonts w:ascii="Calibri" w:hAnsi="Calibri" w:cs="Arial"/>
          <w:color w:val="222222"/>
        </w:rPr>
        <w:t xml:space="preserve">: </w:t>
      </w:r>
      <w:r w:rsidRPr="0019113E">
        <w:tab/>
      </w:r>
      <w:r w:rsidR="008A4A0F" w:rsidRPr="0019113E">
        <w:rPr>
          <w:rFonts w:ascii="Calibri" w:hAnsi="Calibri" w:cs="Arial"/>
          <w:color w:val="222222"/>
        </w:rPr>
        <w:t>Terms of Reference</w:t>
      </w:r>
    </w:p>
    <w:p w14:paraId="2967CF68" w14:textId="77777777" w:rsidR="003F0DB2" w:rsidRPr="0019113E" w:rsidRDefault="003F0DB2" w:rsidP="003F0DB2">
      <w:pPr>
        <w:shd w:val="clear" w:color="auto" w:fill="FFFFFF"/>
        <w:rPr>
          <w:rFonts w:ascii="Calibri" w:hAnsi="Calibri" w:cs="Arial"/>
          <w:color w:val="222222"/>
          <w:szCs w:val="22"/>
        </w:rPr>
      </w:pPr>
      <w:r w:rsidRPr="0019113E">
        <w:rPr>
          <w:rFonts w:ascii="Calibri" w:hAnsi="Calibri" w:cs="Arial"/>
          <w:color w:val="222222"/>
          <w:szCs w:val="22"/>
        </w:rPr>
        <w:t xml:space="preserve">Under </w:t>
      </w:r>
      <w:r w:rsidR="00403B1A" w:rsidRPr="0019113E">
        <w:rPr>
          <w:rFonts w:ascii="Calibri" w:hAnsi="Calibri" w:cs="Arial"/>
          <w:color w:val="222222"/>
          <w:szCs w:val="22"/>
        </w:rPr>
        <w:t>DRC</w:t>
      </w:r>
      <w:r w:rsidRPr="0019113E">
        <w:rPr>
          <w:rFonts w:ascii="Calibri" w:hAnsi="Calibri" w:cs="Arial"/>
          <w:color w:val="222222"/>
          <w:szCs w:val="22"/>
        </w:rPr>
        <w:t xml:space="preserve">’s Anticorruption Policy </w:t>
      </w:r>
      <w:r w:rsidR="0043614F" w:rsidRPr="0019113E">
        <w:rPr>
          <w:rFonts w:ascii="Calibri" w:hAnsi="Calibri" w:cs="Arial"/>
          <w:color w:val="222222"/>
          <w:szCs w:val="22"/>
        </w:rPr>
        <w:t>B</w:t>
      </w:r>
      <w:r w:rsidRPr="0019113E">
        <w:rPr>
          <w:rFonts w:ascii="Calibri" w:hAnsi="Calibri" w:cs="Arial"/>
          <w:color w:val="222222"/>
          <w:szCs w:val="22"/>
        </w:rPr>
        <w:t xml:space="preserve">idders shall observe the highest standard of ethics during the procurement and execution of such contracts. </w:t>
      </w:r>
      <w:r w:rsidR="009A73CA" w:rsidRPr="0019113E">
        <w:rPr>
          <w:rFonts w:ascii="Calibri" w:hAnsi="Calibri" w:cs="Arial"/>
          <w:color w:val="222222"/>
          <w:szCs w:val="22"/>
        </w:rPr>
        <w:t>DRC</w:t>
      </w:r>
      <w:r w:rsidRPr="0019113E">
        <w:rPr>
          <w:rFonts w:ascii="Calibri" w:hAnsi="Calibri" w:cs="Arial"/>
          <w:color w:val="222222"/>
          <w:szCs w:val="22"/>
        </w:rPr>
        <w:t xml:space="preserve"> will reject a </w:t>
      </w:r>
      <w:r w:rsidR="00403B1A" w:rsidRPr="0019113E">
        <w:rPr>
          <w:rFonts w:ascii="Calibri" w:hAnsi="Calibri" w:cs="Arial"/>
          <w:color w:val="222222"/>
          <w:szCs w:val="22"/>
        </w:rPr>
        <w:t>Bid</w:t>
      </w:r>
      <w:r w:rsidRPr="0019113E">
        <w:rPr>
          <w:rFonts w:ascii="Calibri" w:hAnsi="Calibri" w:cs="Arial"/>
          <w:color w:val="222222"/>
          <w:szCs w:val="22"/>
        </w:rPr>
        <w:t xml:space="preserve"> if it determines that the </w:t>
      </w:r>
      <w:r w:rsidR="0043614F" w:rsidRPr="0019113E">
        <w:rPr>
          <w:rFonts w:ascii="Calibri" w:hAnsi="Calibri" w:cs="Arial"/>
          <w:color w:val="222222"/>
          <w:szCs w:val="22"/>
        </w:rPr>
        <w:t>B</w:t>
      </w:r>
      <w:r w:rsidRPr="0019113E">
        <w:rPr>
          <w:rFonts w:ascii="Calibri" w:hAnsi="Calibri" w:cs="Arial"/>
          <w:color w:val="222222"/>
          <w:szCs w:val="22"/>
        </w:rPr>
        <w:t xml:space="preserve">idder recommended for award, has engaged in corrupt, fraudulent, collusive, or coercive practices in competing for, or in executing, the Contract. </w:t>
      </w:r>
    </w:p>
    <w:p w14:paraId="0E8C9942" w14:textId="77777777" w:rsidR="00403B1A" w:rsidRPr="0019113E" w:rsidRDefault="00403B1A" w:rsidP="003F0DB2">
      <w:pPr>
        <w:shd w:val="clear" w:color="auto" w:fill="FFFFFF"/>
        <w:rPr>
          <w:rFonts w:ascii="Calibri" w:hAnsi="Calibri" w:cs="Arial"/>
          <w:color w:val="222222"/>
          <w:szCs w:val="22"/>
        </w:rPr>
      </w:pPr>
    </w:p>
    <w:p w14:paraId="42E02F99" w14:textId="47F9E9E4" w:rsidR="00403B1A" w:rsidRPr="0019113E" w:rsidRDefault="00403B1A" w:rsidP="003F0DB2">
      <w:pPr>
        <w:shd w:val="clear" w:color="auto" w:fill="FFFFFF"/>
        <w:rPr>
          <w:rFonts w:ascii="Calibri" w:hAnsi="Calibri" w:cs="Arial"/>
          <w:color w:val="222222"/>
          <w:szCs w:val="22"/>
        </w:rPr>
      </w:pPr>
      <w:r w:rsidRPr="0019113E">
        <w:rPr>
          <w:rFonts w:ascii="Calibri" w:hAnsi="Calibri" w:cs="Arial"/>
          <w:color w:val="222222"/>
          <w:szCs w:val="22"/>
        </w:rPr>
        <w:t>Your</w:t>
      </w:r>
      <w:r w:rsidR="002B119F" w:rsidRPr="0019113E">
        <w:rPr>
          <w:rFonts w:ascii="Calibri" w:hAnsi="Calibri" w:cs="Arial"/>
          <w:color w:val="222222"/>
          <w:szCs w:val="22"/>
        </w:rPr>
        <w:t>s</w:t>
      </w:r>
      <w:r w:rsidRPr="0019113E">
        <w:rPr>
          <w:rFonts w:ascii="Calibri" w:hAnsi="Calibri" w:cs="Arial"/>
          <w:color w:val="222222"/>
          <w:szCs w:val="22"/>
        </w:rPr>
        <w:t xml:space="preserve"> sincerely</w:t>
      </w:r>
    </w:p>
    <w:p w14:paraId="598EB2CF" w14:textId="526E8704" w:rsidR="005B0971" w:rsidRPr="0019113E" w:rsidRDefault="005B0971" w:rsidP="003F0DB2">
      <w:pPr>
        <w:shd w:val="clear" w:color="auto" w:fill="FFFFFF"/>
        <w:rPr>
          <w:rFonts w:ascii="Calibri" w:hAnsi="Calibri" w:cs="Arial"/>
          <w:color w:val="222222"/>
          <w:szCs w:val="22"/>
        </w:rPr>
      </w:pPr>
    </w:p>
    <w:p w14:paraId="753E79CB" w14:textId="78D35CAD" w:rsidR="005B0971" w:rsidRPr="0019113E" w:rsidRDefault="005B0971" w:rsidP="003F0DB2">
      <w:pPr>
        <w:shd w:val="clear" w:color="auto" w:fill="FFFFFF"/>
        <w:rPr>
          <w:rFonts w:ascii="Calibri" w:hAnsi="Calibri" w:cs="Arial"/>
          <w:color w:val="222222"/>
          <w:szCs w:val="22"/>
        </w:rPr>
      </w:pPr>
    </w:p>
    <w:p w14:paraId="4955A73A" w14:textId="402267E1" w:rsidR="002B39C4" w:rsidRPr="00157CA5" w:rsidRDefault="005B0971" w:rsidP="003F0DB2">
      <w:pPr>
        <w:shd w:val="clear" w:color="auto" w:fill="FFFFFF"/>
        <w:rPr>
          <w:rFonts w:ascii="Calibri" w:hAnsi="Calibri" w:cs="Arial"/>
          <w:color w:val="222222"/>
          <w:szCs w:val="22"/>
        </w:rPr>
      </w:pPr>
      <w:r w:rsidRPr="0019113E">
        <w:rPr>
          <w:rFonts w:ascii="Calibri" w:hAnsi="Calibri" w:cs="Arial"/>
          <w:color w:val="222222"/>
          <w:szCs w:val="22"/>
        </w:rPr>
        <w:t>DRC Somalia</w:t>
      </w:r>
    </w:p>
    <w:sectPr w:rsidR="002B39C4" w:rsidRPr="00157CA5" w:rsidSect="002144CF">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4C911" w14:textId="77777777" w:rsidR="002D52A2" w:rsidRDefault="002D52A2">
      <w:r>
        <w:separator/>
      </w:r>
    </w:p>
  </w:endnote>
  <w:endnote w:type="continuationSeparator" w:id="0">
    <w:p w14:paraId="38EF6813" w14:textId="77777777" w:rsidR="002D52A2" w:rsidRDefault="002D52A2">
      <w:r>
        <w:continuationSeparator/>
      </w:r>
    </w:p>
  </w:endnote>
  <w:endnote w:type="continuationNotice" w:id="1">
    <w:p w14:paraId="4CD9416C" w14:textId="77777777" w:rsidR="002D52A2" w:rsidRDefault="002D5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E99F1" w14:textId="77777777" w:rsidR="002D52A2" w:rsidRDefault="002D52A2">
      <w:r>
        <w:separator/>
      </w:r>
    </w:p>
  </w:footnote>
  <w:footnote w:type="continuationSeparator" w:id="0">
    <w:p w14:paraId="3A64425F" w14:textId="77777777" w:rsidR="002D52A2" w:rsidRDefault="002D52A2">
      <w:r>
        <w:continuationSeparator/>
      </w:r>
    </w:p>
  </w:footnote>
  <w:footnote w:type="continuationNotice" w:id="1">
    <w:p w14:paraId="12A49585" w14:textId="77777777" w:rsidR="002D52A2" w:rsidRDefault="002D52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1A0041E"/>
    <w:multiLevelType w:val="hybridMultilevel"/>
    <w:tmpl w:val="8C866932"/>
    <w:lvl w:ilvl="0" w:tplc="E528DF78">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E0685"/>
    <w:multiLevelType w:val="hybridMultilevel"/>
    <w:tmpl w:val="7A3A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60848"/>
    <w:multiLevelType w:val="hybridMultilevel"/>
    <w:tmpl w:val="615EE6BC"/>
    <w:lvl w:ilvl="0" w:tplc="515CA9A2">
      <w:start w:val="1"/>
      <w:numFmt w:val="bullet"/>
      <w:lvlText w:val="-"/>
      <w:lvlJc w:val="left"/>
      <w:pPr>
        <w:ind w:left="720" w:hanging="360"/>
      </w:pPr>
      <w:rPr>
        <w:rFonts w:ascii="Aptos" w:hAnsi="Aptos" w:hint="default"/>
      </w:rPr>
    </w:lvl>
    <w:lvl w:ilvl="1" w:tplc="6156B726">
      <w:start w:val="1"/>
      <w:numFmt w:val="bullet"/>
      <w:lvlText w:val="o"/>
      <w:lvlJc w:val="left"/>
      <w:pPr>
        <w:ind w:left="1440" w:hanging="360"/>
      </w:pPr>
      <w:rPr>
        <w:rFonts w:ascii="Courier New" w:hAnsi="Courier New" w:hint="default"/>
      </w:rPr>
    </w:lvl>
    <w:lvl w:ilvl="2" w:tplc="AC48D4CC">
      <w:start w:val="1"/>
      <w:numFmt w:val="bullet"/>
      <w:lvlText w:val=""/>
      <w:lvlJc w:val="left"/>
      <w:pPr>
        <w:ind w:left="2160" w:hanging="360"/>
      </w:pPr>
      <w:rPr>
        <w:rFonts w:ascii="Wingdings" w:hAnsi="Wingdings" w:hint="default"/>
      </w:rPr>
    </w:lvl>
    <w:lvl w:ilvl="3" w:tplc="4E7A0C3C">
      <w:start w:val="1"/>
      <w:numFmt w:val="bullet"/>
      <w:lvlText w:val=""/>
      <w:lvlJc w:val="left"/>
      <w:pPr>
        <w:ind w:left="2880" w:hanging="360"/>
      </w:pPr>
      <w:rPr>
        <w:rFonts w:ascii="Symbol" w:hAnsi="Symbol" w:hint="default"/>
      </w:rPr>
    </w:lvl>
    <w:lvl w:ilvl="4" w:tplc="B536493E">
      <w:start w:val="1"/>
      <w:numFmt w:val="bullet"/>
      <w:lvlText w:val="o"/>
      <w:lvlJc w:val="left"/>
      <w:pPr>
        <w:ind w:left="3600" w:hanging="360"/>
      </w:pPr>
      <w:rPr>
        <w:rFonts w:ascii="Courier New" w:hAnsi="Courier New" w:hint="default"/>
      </w:rPr>
    </w:lvl>
    <w:lvl w:ilvl="5" w:tplc="57885FB8">
      <w:start w:val="1"/>
      <w:numFmt w:val="bullet"/>
      <w:lvlText w:val=""/>
      <w:lvlJc w:val="left"/>
      <w:pPr>
        <w:ind w:left="4320" w:hanging="360"/>
      </w:pPr>
      <w:rPr>
        <w:rFonts w:ascii="Wingdings" w:hAnsi="Wingdings" w:hint="default"/>
      </w:rPr>
    </w:lvl>
    <w:lvl w:ilvl="6" w:tplc="A314D176">
      <w:start w:val="1"/>
      <w:numFmt w:val="bullet"/>
      <w:lvlText w:val=""/>
      <w:lvlJc w:val="left"/>
      <w:pPr>
        <w:ind w:left="5040" w:hanging="360"/>
      </w:pPr>
      <w:rPr>
        <w:rFonts w:ascii="Symbol" w:hAnsi="Symbol" w:hint="default"/>
      </w:rPr>
    </w:lvl>
    <w:lvl w:ilvl="7" w:tplc="19ECC4D2">
      <w:start w:val="1"/>
      <w:numFmt w:val="bullet"/>
      <w:lvlText w:val="o"/>
      <w:lvlJc w:val="left"/>
      <w:pPr>
        <w:ind w:left="5760" w:hanging="360"/>
      </w:pPr>
      <w:rPr>
        <w:rFonts w:ascii="Courier New" w:hAnsi="Courier New" w:hint="default"/>
      </w:rPr>
    </w:lvl>
    <w:lvl w:ilvl="8" w:tplc="2A9C236A">
      <w:start w:val="1"/>
      <w:numFmt w:val="bullet"/>
      <w:lvlText w:val=""/>
      <w:lvlJc w:val="left"/>
      <w:pPr>
        <w:ind w:left="6480" w:hanging="360"/>
      </w:pPr>
      <w:rPr>
        <w:rFonts w:ascii="Wingdings" w:hAnsi="Wingdings" w:hint="default"/>
      </w:rPr>
    </w:lvl>
  </w:abstractNum>
  <w:abstractNum w:abstractNumId="7"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04271"/>
    <w:multiLevelType w:val="hybridMultilevel"/>
    <w:tmpl w:val="58E6D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63F4E"/>
    <w:multiLevelType w:val="hybridMultilevel"/>
    <w:tmpl w:val="DBBE968C"/>
    <w:lvl w:ilvl="0" w:tplc="7018A6BA">
      <w:start w:val="3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B2CDF"/>
    <w:multiLevelType w:val="hybridMultilevel"/>
    <w:tmpl w:val="6B46B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FE159"/>
    <w:multiLevelType w:val="hybridMultilevel"/>
    <w:tmpl w:val="214266FC"/>
    <w:lvl w:ilvl="0" w:tplc="673A8A60">
      <w:start w:val="1"/>
      <w:numFmt w:val="bullet"/>
      <w:lvlText w:val="-"/>
      <w:lvlJc w:val="left"/>
      <w:pPr>
        <w:ind w:left="720" w:hanging="360"/>
      </w:pPr>
      <w:rPr>
        <w:rFonts w:ascii="Aptos" w:hAnsi="Aptos" w:hint="default"/>
      </w:rPr>
    </w:lvl>
    <w:lvl w:ilvl="1" w:tplc="FFC4BEF0">
      <w:start w:val="1"/>
      <w:numFmt w:val="bullet"/>
      <w:lvlText w:val="o"/>
      <w:lvlJc w:val="left"/>
      <w:pPr>
        <w:ind w:left="1440" w:hanging="360"/>
      </w:pPr>
      <w:rPr>
        <w:rFonts w:ascii="Courier New" w:hAnsi="Courier New" w:hint="default"/>
      </w:rPr>
    </w:lvl>
    <w:lvl w:ilvl="2" w:tplc="98940F80">
      <w:start w:val="1"/>
      <w:numFmt w:val="bullet"/>
      <w:lvlText w:val=""/>
      <w:lvlJc w:val="left"/>
      <w:pPr>
        <w:ind w:left="2160" w:hanging="360"/>
      </w:pPr>
      <w:rPr>
        <w:rFonts w:ascii="Wingdings" w:hAnsi="Wingdings" w:hint="default"/>
      </w:rPr>
    </w:lvl>
    <w:lvl w:ilvl="3" w:tplc="E96C610A">
      <w:start w:val="1"/>
      <w:numFmt w:val="bullet"/>
      <w:lvlText w:val=""/>
      <w:lvlJc w:val="left"/>
      <w:pPr>
        <w:ind w:left="2880" w:hanging="360"/>
      </w:pPr>
      <w:rPr>
        <w:rFonts w:ascii="Symbol" w:hAnsi="Symbol" w:hint="default"/>
      </w:rPr>
    </w:lvl>
    <w:lvl w:ilvl="4" w:tplc="4C443302">
      <w:start w:val="1"/>
      <w:numFmt w:val="bullet"/>
      <w:lvlText w:val="o"/>
      <w:lvlJc w:val="left"/>
      <w:pPr>
        <w:ind w:left="3600" w:hanging="360"/>
      </w:pPr>
      <w:rPr>
        <w:rFonts w:ascii="Courier New" w:hAnsi="Courier New" w:hint="default"/>
      </w:rPr>
    </w:lvl>
    <w:lvl w:ilvl="5" w:tplc="398E6DFE">
      <w:start w:val="1"/>
      <w:numFmt w:val="bullet"/>
      <w:lvlText w:val=""/>
      <w:lvlJc w:val="left"/>
      <w:pPr>
        <w:ind w:left="4320" w:hanging="360"/>
      </w:pPr>
      <w:rPr>
        <w:rFonts w:ascii="Wingdings" w:hAnsi="Wingdings" w:hint="default"/>
      </w:rPr>
    </w:lvl>
    <w:lvl w:ilvl="6" w:tplc="263637A2">
      <w:start w:val="1"/>
      <w:numFmt w:val="bullet"/>
      <w:lvlText w:val=""/>
      <w:lvlJc w:val="left"/>
      <w:pPr>
        <w:ind w:left="5040" w:hanging="360"/>
      </w:pPr>
      <w:rPr>
        <w:rFonts w:ascii="Symbol" w:hAnsi="Symbol" w:hint="default"/>
      </w:rPr>
    </w:lvl>
    <w:lvl w:ilvl="7" w:tplc="BBDEC802">
      <w:start w:val="1"/>
      <w:numFmt w:val="bullet"/>
      <w:lvlText w:val="o"/>
      <w:lvlJc w:val="left"/>
      <w:pPr>
        <w:ind w:left="5760" w:hanging="360"/>
      </w:pPr>
      <w:rPr>
        <w:rFonts w:ascii="Courier New" w:hAnsi="Courier New" w:hint="default"/>
      </w:rPr>
    </w:lvl>
    <w:lvl w:ilvl="8" w:tplc="AA90FE04">
      <w:start w:val="1"/>
      <w:numFmt w:val="bullet"/>
      <w:lvlText w:val=""/>
      <w:lvlJc w:val="left"/>
      <w:pPr>
        <w:ind w:left="6480" w:hanging="360"/>
      </w:pPr>
      <w:rPr>
        <w:rFonts w:ascii="Wingdings" w:hAnsi="Wingdings" w:hint="default"/>
      </w:rPr>
    </w:lvl>
  </w:abstractNum>
  <w:abstractNum w:abstractNumId="1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378AA"/>
    <w:multiLevelType w:val="hybridMultilevel"/>
    <w:tmpl w:val="3A9AA84A"/>
    <w:lvl w:ilvl="0" w:tplc="F1A26DD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D4CC5"/>
    <w:multiLevelType w:val="hybridMultilevel"/>
    <w:tmpl w:val="E6DE5FC6"/>
    <w:lvl w:ilvl="0" w:tplc="9536E0AC">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A27D0"/>
    <w:multiLevelType w:val="hybridMultilevel"/>
    <w:tmpl w:val="E9002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C249F"/>
    <w:multiLevelType w:val="hybridMultilevel"/>
    <w:tmpl w:val="C2C23286"/>
    <w:lvl w:ilvl="0" w:tplc="88A8F6E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C03EEE"/>
    <w:multiLevelType w:val="hybridMultilevel"/>
    <w:tmpl w:val="D77E9E92"/>
    <w:lvl w:ilvl="0" w:tplc="FA9A8CC4">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873A8"/>
    <w:multiLevelType w:val="hybridMultilevel"/>
    <w:tmpl w:val="20EAFD4E"/>
    <w:lvl w:ilvl="0" w:tplc="399EEDB6">
      <w:numFmt w:val="bullet"/>
      <w:lvlText w:val="-"/>
      <w:lvlJc w:val="left"/>
      <w:pPr>
        <w:ind w:left="720" w:hanging="360"/>
      </w:pPr>
      <w:rPr>
        <w:rFonts w:ascii="Calibri" w:eastAsia="Times New Roman" w:hAnsi="Calibri" w:cs="Calibr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43041"/>
    <w:multiLevelType w:val="hybridMultilevel"/>
    <w:tmpl w:val="29CC026E"/>
    <w:lvl w:ilvl="0" w:tplc="C91001AA">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4E2EE8"/>
    <w:multiLevelType w:val="hybridMultilevel"/>
    <w:tmpl w:val="5AF2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86AC1"/>
    <w:multiLevelType w:val="hybridMultilevel"/>
    <w:tmpl w:val="E084C1A0"/>
    <w:lvl w:ilvl="0" w:tplc="F92254C8">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5901AB"/>
    <w:multiLevelType w:val="hybridMultilevel"/>
    <w:tmpl w:val="4EFEED32"/>
    <w:lvl w:ilvl="0" w:tplc="A4AAA424">
      <w:numFmt w:val="bullet"/>
      <w:lvlText w:val="•"/>
      <w:lvlJc w:val="left"/>
      <w:pPr>
        <w:ind w:left="720" w:hanging="360"/>
      </w:pPr>
      <w:rPr>
        <w:rFonts w:hint="default"/>
        <w:lang w:val="fr-FR"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50A31"/>
    <w:multiLevelType w:val="hybridMultilevel"/>
    <w:tmpl w:val="3ECA604C"/>
    <w:lvl w:ilvl="0" w:tplc="04090001">
      <w:start w:val="1"/>
      <w:numFmt w:val="bullet"/>
      <w:lvlText w:val=""/>
      <w:lvlJc w:val="left"/>
      <w:pPr>
        <w:ind w:left="1367" w:hanging="360"/>
      </w:pPr>
      <w:rPr>
        <w:rFonts w:ascii="Symbol" w:hAnsi="Symbol" w:hint="default"/>
      </w:rPr>
    </w:lvl>
    <w:lvl w:ilvl="1" w:tplc="04090003" w:tentative="1">
      <w:start w:val="1"/>
      <w:numFmt w:val="bullet"/>
      <w:lvlText w:val="o"/>
      <w:lvlJc w:val="left"/>
      <w:pPr>
        <w:ind w:left="2087" w:hanging="360"/>
      </w:pPr>
      <w:rPr>
        <w:rFonts w:ascii="Courier New" w:hAnsi="Courier New" w:cs="Courier New" w:hint="default"/>
      </w:rPr>
    </w:lvl>
    <w:lvl w:ilvl="2" w:tplc="04090005" w:tentative="1">
      <w:start w:val="1"/>
      <w:numFmt w:val="bullet"/>
      <w:lvlText w:val=""/>
      <w:lvlJc w:val="left"/>
      <w:pPr>
        <w:ind w:left="2807" w:hanging="360"/>
      </w:pPr>
      <w:rPr>
        <w:rFonts w:ascii="Wingdings" w:hAnsi="Wingdings" w:hint="default"/>
      </w:rPr>
    </w:lvl>
    <w:lvl w:ilvl="3" w:tplc="04090001" w:tentative="1">
      <w:start w:val="1"/>
      <w:numFmt w:val="bullet"/>
      <w:lvlText w:val=""/>
      <w:lvlJc w:val="left"/>
      <w:pPr>
        <w:ind w:left="3527" w:hanging="360"/>
      </w:pPr>
      <w:rPr>
        <w:rFonts w:ascii="Symbol" w:hAnsi="Symbol" w:hint="default"/>
      </w:rPr>
    </w:lvl>
    <w:lvl w:ilvl="4" w:tplc="04090003" w:tentative="1">
      <w:start w:val="1"/>
      <w:numFmt w:val="bullet"/>
      <w:lvlText w:val="o"/>
      <w:lvlJc w:val="left"/>
      <w:pPr>
        <w:ind w:left="4247" w:hanging="360"/>
      </w:pPr>
      <w:rPr>
        <w:rFonts w:ascii="Courier New" w:hAnsi="Courier New" w:cs="Courier New" w:hint="default"/>
      </w:rPr>
    </w:lvl>
    <w:lvl w:ilvl="5" w:tplc="04090005" w:tentative="1">
      <w:start w:val="1"/>
      <w:numFmt w:val="bullet"/>
      <w:lvlText w:val=""/>
      <w:lvlJc w:val="left"/>
      <w:pPr>
        <w:ind w:left="4967" w:hanging="360"/>
      </w:pPr>
      <w:rPr>
        <w:rFonts w:ascii="Wingdings" w:hAnsi="Wingdings" w:hint="default"/>
      </w:rPr>
    </w:lvl>
    <w:lvl w:ilvl="6" w:tplc="04090001" w:tentative="1">
      <w:start w:val="1"/>
      <w:numFmt w:val="bullet"/>
      <w:lvlText w:val=""/>
      <w:lvlJc w:val="left"/>
      <w:pPr>
        <w:ind w:left="5687" w:hanging="360"/>
      </w:pPr>
      <w:rPr>
        <w:rFonts w:ascii="Symbol" w:hAnsi="Symbol" w:hint="default"/>
      </w:rPr>
    </w:lvl>
    <w:lvl w:ilvl="7" w:tplc="04090003" w:tentative="1">
      <w:start w:val="1"/>
      <w:numFmt w:val="bullet"/>
      <w:lvlText w:val="o"/>
      <w:lvlJc w:val="left"/>
      <w:pPr>
        <w:ind w:left="6407" w:hanging="360"/>
      </w:pPr>
      <w:rPr>
        <w:rFonts w:ascii="Courier New" w:hAnsi="Courier New" w:cs="Courier New" w:hint="default"/>
      </w:rPr>
    </w:lvl>
    <w:lvl w:ilvl="8" w:tplc="04090005" w:tentative="1">
      <w:start w:val="1"/>
      <w:numFmt w:val="bullet"/>
      <w:lvlText w:val=""/>
      <w:lvlJc w:val="left"/>
      <w:pPr>
        <w:ind w:left="7127" w:hanging="360"/>
      </w:pPr>
      <w:rPr>
        <w:rFonts w:ascii="Wingdings" w:hAnsi="Wingdings" w:hint="default"/>
      </w:rPr>
    </w:lvl>
  </w:abstractNum>
  <w:num w:numId="1">
    <w:abstractNumId w:val="0"/>
  </w:num>
  <w:num w:numId="2">
    <w:abstractNumId w:val="0"/>
  </w:num>
  <w:num w:numId="3">
    <w:abstractNumId w:val="12"/>
  </w:num>
  <w:num w:numId="4">
    <w:abstractNumId w:val="7"/>
  </w:num>
  <w:num w:numId="5">
    <w:abstractNumId w:val="17"/>
  </w:num>
  <w:num w:numId="6">
    <w:abstractNumId w:val="16"/>
  </w:num>
  <w:num w:numId="7">
    <w:abstractNumId w:val="2"/>
  </w:num>
  <w:num w:numId="8">
    <w:abstractNumId w:val="3"/>
  </w:num>
  <w:num w:numId="9">
    <w:abstractNumId w:val="13"/>
  </w:num>
  <w:num w:numId="10">
    <w:abstractNumId w:val="5"/>
  </w:num>
  <w:num w:numId="11">
    <w:abstractNumId w:val="22"/>
  </w:num>
  <w:num w:numId="12">
    <w:abstractNumId w:val="20"/>
  </w:num>
  <w:num w:numId="13">
    <w:abstractNumId w:val="23"/>
  </w:num>
  <w:num w:numId="14">
    <w:abstractNumId w:val="8"/>
  </w:num>
  <w:num w:numId="15">
    <w:abstractNumId w:val="21"/>
  </w:num>
  <w:num w:numId="16">
    <w:abstractNumId w:val="19"/>
  </w:num>
  <w:num w:numId="17">
    <w:abstractNumId w:val="9"/>
  </w:num>
  <w:num w:numId="18">
    <w:abstractNumId w:val="15"/>
  </w:num>
  <w:num w:numId="19">
    <w:abstractNumId w:val="10"/>
  </w:num>
  <w:num w:numId="20">
    <w:abstractNumId w:val="18"/>
  </w:num>
  <w:num w:numId="21">
    <w:abstractNumId w:val="1"/>
  </w:num>
  <w:num w:numId="22">
    <w:abstractNumId w:val="4"/>
  </w:num>
  <w:num w:numId="23">
    <w:abstractNumId w:val="6"/>
  </w:num>
  <w:num w:numId="24">
    <w:abstractNumId w:val="14"/>
  </w:num>
  <w:num w:numId="25">
    <w:abstractNumId w:val="26"/>
  </w:num>
  <w:num w:numId="26">
    <w:abstractNumId w:val="24"/>
  </w:num>
  <w:num w:numId="27">
    <w:abstractNumId w:val="11"/>
  </w:num>
  <w:num w:numId="2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64A"/>
    <w:rsid w:val="00020E2E"/>
    <w:rsid w:val="00024F61"/>
    <w:rsid w:val="00027D1C"/>
    <w:rsid w:val="00034832"/>
    <w:rsid w:val="0003513A"/>
    <w:rsid w:val="00040934"/>
    <w:rsid w:val="00042D64"/>
    <w:rsid w:val="0005752D"/>
    <w:rsid w:val="00062290"/>
    <w:rsid w:val="00062CCA"/>
    <w:rsid w:val="00072C84"/>
    <w:rsid w:val="00073BF3"/>
    <w:rsid w:val="00092310"/>
    <w:rsid w:val="000A25CD"/>
    <w:rsid w:val="000A47E5"/>
    <w:rsid w:val="000B168A"/>
    <w:rsid w:val="000B4036"/>
    <w:rsid w:val="000B438B"/>
    <w:rsid w:val="000C4FED"/>
    <w:rsid w:val="000C5C39"/>
    <w:rsid w:val="000C5CB8"/>
    <w:rsid w:val="000C6F2C"/>
    <w:rsid w:val="000C73D0"/>
    <w:rsid w:val="000C7F90"/>
    <w:rsid w:val="000E2F9D"/>
    <w:rsid w:val="000E3953"/>
    <w:rsid w:val="000E7D57"/>
    <w:rsid w:val="000F00B3"/>
    <w:rsid w:val="000F085B"/>
    <w:rsid w:val="000F270D"/>
    <w:rsid w:val="00101B5F"/>
    <w:rsid w:val="00106BA6"/>
    <w:rsid w:val="001123E2"/>
    <w:rsid w:val="001130F5"/>
    <w:rsid w:val="0011431B"/>
    <w:rsid w:val="001207F8"/>
    <w:rsid w:val="001337C4"/>
    <w:rsid w:val="00133BD7"/>
    <w:rsid w:val="001379E4"/>
    <w:rsid w:val="001406BA"/>
    <w:rsid w:val="00140CCA"/>
    <w:rsid w:val="00141F35"/>
    <w:rsid w:val="00142DFA"/>
    <w:rsid w:val="001462E7"/>
    <w:rsid w:val="0015126B"/>
    <w:rsid w:val="00152DDE"/>
    <w:rsid w:val="00157129"/>
    <w:rsid w:val="00157CA5"/>
    <w:rsid w:val="001603E7"/>
    <w:rsid w:val="001658B8"/>
    <w:rsid w:val="00165E71"/>
    <w:rsid w:val="001830E3"/>
    <w:rsid w:val="001830F3"/>
    <w:rsid w:val="00190195"/>
    <w:rsid w:val="0019113E"/>
    <w:rsid w:val="00191291"/>
    <w:rsid w:val="001920A7"/>
    <w:rsid w:val="00192F18"/>
    <w:rsid w:val="00193B3E"/>
    <w:rsid w:val="001A13BC"/>
    <w:rsid w:val="001B1072"/>
    <w:rsid w:val="001B706D"/>
    <w:rsid w:val="001C17B8"/>
    <w:rsid w:val="001C6C3E"/>
    <w:rsid w:val="001E337F"/>
    <w:rsid w:val="001E7301"/>
    <w:rsid w:val="001F1009"/>
    <w:rsid w:val="001F5B0C"/>
    <w:rsid w:val="001F6F04"/>
    <w:rsid w:val="001F746A"/>
    <w:rsid w:val="00200A1F"/>
    <w:rsid w:val="0020161B"/>
    <w:rsid w:val="00202240"/>
    <w:rsid w:val="002027F1"/>
    <w:rsid w:val="002066AC"/>
    <w:rsid w:val="00207299"/>
    <w:rsid w:val="002144CF"/>
    <w:rsid w:val="00224C47"/>
    <w:rsid w:val="00225753"/>
    <w:rsid w:val="00227923"/>
    <w:rsid w:val="00233BEF"/>
    <w:rsid w:val="002360FC"/>
    <w:rsid w:val="00236EAB"/>
    <w:rsid w:val="002435DF"/>
    <w:rsid w:val="00245CE2"/>
    <w:rsid w:val="00246185"/>
    <w:rsid w:val="00250748"/>
    <w:rsid w:val="00250EB3"/>
    <w:rsid w:val="002513F6"/>
    <w:rsid w:val="00254A52"/>
    <w:rsid w:val="002572B7"/>
    <w:rsid w:val="00262038"/>
    <w:rsid w:val="002661AE"/>
    <w:rsid w:val="00267759"/>
    <w:rsid w:val="0027131C"/>
    <w:rsid w:val="002808DB"/>
    <w:rsid w:val="00280C6B"/>
    <w:rsid w:val="00287115"/>
    <w:rsid w:val="002925FD"/>
    <w:rsid w:val="00292BE6"/>
    <w:rsid w:val="002A0C17"/>
    <w:rsid w:val="002A33FC"/>
    <w:rsid w:val="002B119F"/>
    <w:rsid w:val="002B16BC"/>
    <w:rsid w:val="002B3935"/>
    <w:rsid w:val="002B39C4"/>
    <w:rsid w:val="002B6F85"/>
    <w:rsid w:val="002B7EE1"/>
    <w:rsid w:val="002C2447"/>
    <w:rsid w:val="002C3711"/>
    <w:rsid w:val="002C7A95"/>
    <w:rsid w:val="002D3109"/>
    <w:rsid w:val="002D52A2"/>
    <w:rsid w:val="002D62CD"/>
    <w:rsid w:val="002E2603"/>
    <w:rsid w:val="002E4C52"/>
    <w:rsid w:val="00301821"/>
    <w:rsid w:val="00307D06"/>
    <w:rsid w:val="00310E95"/>
    <w:rsid w:val="003113D2"/>
    <w:rsid w:val="00311B9C"/>
    <w:rsid w:val="00311F44"/>
    <w:rsid w:val="00316AD0"/>
    <w:rsid w:val="003212F3"/>
    <w:rsid w:val="0032141A"/>
    <w:rsid w:val="00326198"/>
    <w:rsid w:val="0033279A"/>
    <w:rsid w:val="00333358"/>
    <w:rsid w:val="00340364"/>
    <w:rsid w:val="00341083"/>
    <w:rsid w:val="00343F5C"/>
    <w:rsid w:val="00353CF4"/>
    <w:rsid w:val="0035614B"/>
    <w:rsid w:val="00357E3B"/>
    <w:rsid w:val="003666D9"/>
    <w:rsid w:val="00370E7A"/>
    <w:rsid w:val="003715CE"/>
    <w:rsid w:val="003716BA"/>
    <w:rsid w:val="00382C07"/>
    <w:rsid w:val="00386BBE"/>
    <w:rsid w:val="00387CC4"/>
    <w:rsid w:val="00392DF4"/>
    <w:rsid w:val="003937DF"/>
    <w:rsid w:val="003962AC"/>
    <w:rsid w:val="003A502F"/>
    <w:rsid w:val="003A51DE"/>
    <w:rsid w:val="003A6AD3"/>
    <w:rsid w:val="003B2A29"/>
    <w:rsid w:val="003B51DD"/>
    <w:rsid w:val="003C3D5B"/>
    <w:rsid w:val="003C7D8E"/>
    <w:rsid w:val="003D13AE"/>
    <w:rsid w:val="003E0776"/>
    <w:rsid w:val="003E3469"/>
    <w:rsid w:val="003E690E"/>
    <w:rsid w:val="003F0DB2"/>
    <w:rsid w:val="003F261A"/>
    <w:rsid w:val="004008D5"/>
    <w:rsid w:val="0040208C"/>
    <w:rsid w:val="00403050"/>
    <w:rsid w:val="00403978"/>
    <w:rsid w:val="00403B1A"/>
    <w:rsid w:val="0040434C"/>
    <w:rsid w:val="0040465F"/>
    <w:rsid w:val="00406179"/>
    <w:rsid w:val="0041369D"/>
    <w:rsid w:val="00427156"/>
    <w:rsid w:val="00431155"/>
    <w:rsid w:val="00431294"/>
    <w:rsid w:val="0043614F"/>
    <w:rsid w:val="00436A6A"/>
    <w:rsid w:val="004412CB"/>
    <w:rsid w:val="00443A10"/>
    <w:rsid w:val="00447234"/>
    <w:rsid w:val="00450106"/>
    <w:rsid w:val="004507AB"/>
    <w:rsid w:val="00455D0A"/>
    <w:rsid w:val="0045625F"/>
    <w:rsid w:val="00460863"/>
    <w:rsid w:val="00464381"/>
    <w:rsid w:val="00466BE3"/>
    <w:rsid w:val="0047333D"/>
    <w:rsid w:val="00474F20"/>
    <w:rsid w:val="004773B2"/>
    <w:rsid w:val="0048037E"/>
    <w:rsid w:val="00484D28"/>
    <w:rsid w:val="004852F4"/>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D60FE"/>
    <w:rsid w:val="004E50BA"/>
    <w:rsid w:val="004E792B"/>
    <w:rsid w:val="004E7B07"/>
    <w:rsid w:val="004F21A3"/>
    <w:rsid w:val="004F2D60"/>
    <w:rsid w:val="004F3403"/>
    <w:rsid w:val="00500D1E"/>
    <w:rsid w:val="00501F9B"/>
    <w:rsid w:val="00510F74"/>
    <w:rsid w:val="00517C89"/>
    <w:rsid w:val="005233C9"/>
    <w:rsid w:val="00525F73"/>
    <w:rsid w:val="0053076C"/>
    <w:rsid w:val="00535A76"/>
    <w:rsid w:val="00537DF4"/>
    <w:rsid w:val="005419DA"/>
    <w:rsid w:val="00545C60"/>
    <w:rsid w:val="00546722"/>
    <w:rsid w:val="005515FF"/>
    <w:rsid w:val="00551C65"/>
    <w:rsid w:val="0055406F"/>
    <w:rsid w:val="005552A2"/>
    <w:rsid w:val="005554A5"/>
    <w:rsid w:val="005732C0"/>
    <w:rsid w:val="0058167B"/>
    <w:rsid w:val="00590EBE"/>
    <w:rsid w:val="005952AF"/>
    <w:rsid w:val="005A0D0B"/>
    <w:rsid w:val="005A4C62"/>
    <w:rsid w:val="005A65B0"/>
    <w:rsid w:val="005A7F87"/>
    <w:rsid w:val="005B0971"/>
    <w:rsid w:val="005B1DAD"/>
    <w:rsid w:val="005B6439"/>
    <w:rsid w:val="005C3D9D"/>
    <w:rsid w:val="005C62FE"/>
    <w:rsid w:val="005D54EE"/>
    <w:rsid w:val="005D598E"/>
    <w:rsid w:val="005E0F38"/>
    <w:rsid w:val="005E1509"/>
    <w:rsid w:val="005E2BD9"/>
    <w:rsid w:val="005E48A6"/>
    <w:rsid w:val="005E7DBA"/>
    <w:rsid w:val="005F2A18"/>
    <w:rsid w:val="005F36A2"/>
    <w:rsid w:val="006001BC"/>
    <w:rsid w:val="00601925"/>
    <w:rsid w:val="00606FD5"/>
    <w:rsid w:val="006071B3"/>
    <w:rsid w:val="006166F0"/>
    <w:rsid w:val="00630DB9"/>
    <w:rsid w:val="00636448"/>
    <w:rsid w:val="0063683C"/>
    <w:rsid w:val="00644222"/>
    <w:rsid w:val="00647ED5"/>
    <w:rsid w:val="00656988"/>
    <w:rsid w:val="006731CF"/>
    <w:rsid w:val="00682714"/>
    <w:rsid w:val="00684792"/>
    <w:rsid w:val="006907C2"/>
    <w:rsid w:val="00691C29"/>
    <w:rsid w:val="00693091"/>
    <w:rsid w:val="006961AB"/>
    <w:rsid w:val="00697FC7"/>
    <w:rsid w:val="006A201F"/>
    <w:rsid w:val="006A6C06"/>
    <w:rsid w:val="006B32D8"/>
    <w:rsid w:val="006B4294"/>
    <w:rsid w:val="006B7B97"/>
    <w:rsid w:val="006B7C17"/>
    <w:rsid w:val="006D11FB"/>
    <w:rsid w:val="006D297E"/>
    <w:rsid w:val="006D614B"/>
    <w:rsid w:val="006E0504"/>
    <w:rsid w:val="006E0E80"/>
    <w:rsid w:val="006E5DD6"/>
    <w:rsid w:val="006F1586"/>
    <w:rsid w:val="006F1A94"/>
    <w:rsid w:val="006F59EF"/>
    <w:rsid w:val="006F6872"/>
    <w:rsid w:val="006F7D87"/>
    <w:rsid w:val="006F7EC5"/>
    <w:rsid w:val="007111BF"/>
    <w:rsid w:val="00713BB3"/>
    <w:rsid w:val="007149EA"/>
    <w:rsid w:val="007214F0"/>
    <w:rsid w:val="00742BF6"/>
    <w:rsid w:val="00746F51"/>
    <w:rsid w:val="00753198"/>
    <w:rsid w:val="00754510"/>
    <w:rsid w:val="00755456"/>
    <w:rsid w:val="0075768F"/>
    <w:rsid w:val="00757CA2"/>
    <w:rsid w:val="00760412"/>
    <w:rsid w:val="0076199C"/>
    <w:rsid w:val="00762830"/>
    <w:rsid w:val="00764110"/>
    <w:rsid w:val="00766F9C"/>
    <w:rsid w:val="00776E97"/>
    <w:rsid w:val="007A6707"/>
    <w:rsid w:val="007B4D28"/>
    <w:rsid w:val="007B4EF4"/>
    <w:rsid w:val="007C14BC"/>
    <w:rsid w:val="007C7D89"/>
    <w:rsid w:val="007D003F"/>
    <w:rsid w:val="007D3F19"/>
    <w:rsid w:val="007D4264"/>
    <w:rsid w:val="007D4786"/>
    <w:rsid w:val="007D722F"/>
    <w:rsid w:val="007E61AD"/>
    <w:rsid w:val="007F3440"/>
    <w:rsid w:val="008066EC"/>
    <w:rsid w:val="00810712"/>
    <w:rsid w:val="00810BDC"/>
    <w:rsid w:val="008119CB"/>
    <w:rsid w:val="008120E9"/>
    <w:rsid w:val="008161F3"/>
    <w:rsid w:val="00820E2B"/>
    <w:rsid w:val="00821DE6"/>
    <w:rsid w:val="008330A3"/>
    <w:rsid w:val="0083503D"/>
    <w:rsid w:val="008351DB"/>
    <w:rsid w:val="00835AEE"/>
    <w:rsid w:val="008402D2"/>
    <w:rsid w:val="00840DF6"/>
    <w:rsid w:val="00842D4B"/>
    <w:rsid w:val="00844B3D"/>
    <w:rsid w:val="00857880"/>
    <w:rsid w:val="00860A12"/>
    <w:rsid w:val="00866263"/>
    <w:rsid w:val="0087258E"/>
    <w:rsid w:val="00873CFB"/>
    <w:rsid w:val="00873FA8"/>
    <w:rsid w:val="00876341"/>
    <w:rsid w:val="00877F08"/>
    <w:rsid w:val="00881283"/>
    <w:rsid w:val="00882178"/>
    <w:rsid w:val="008855A1"/>
    <w:rsid w:val="008857D0"/>
    <w:rsid w:val="00886607"/>
    <w:rsid w:val="00891621"/>
    <w:rsid w:val="00895164"/>
    <w:rsid w:val="008A05ED"/>
    <w:rsid w:val="008A0E52"/>
    <w:rsid w:val="008A3057"/>
    <w:rsid w:val="008A4A0F"/>
    <w:rsid w:val="008B514A"/>
    <w:rsid w:val="008B6504"/>
    <w:rsid w:val="008B76EA"/>
    <w:rsid w:val="008C1D50"/>
    <w:rsid w:val="008C6EC9"/>
    <w:rsid w:val="008D48C0"/>
    <w:rsid w:val="008D4FE9"/>
    <w:rsid w:val="008D6160"/>
    <w:rsid w:val="008D792A"/>
    <w:rsid w:val="008E0737"/>
    <w:rsid w:val="008F30E6"/>
    <w:rsid w:val="008F3297"/>
    <w:rsid w:val="008F79C1"/>
    <w:rsid w:val="00900D4B"/>
    <w:rsid w:val="0090110E"/>
    <w:rsid w:val="00901694"/>
    <w:rsid w:val="009043E4"/>
    <w:rsid w:val="00904955"/>
    <w:rsid w:val="00905228"/>
    <w:rsid w:val="009073DB"/>
    <w:rsid w:val="0092076F"/>
    <w:rsid w:val="00934A60"/>
    <w:rsid w:val="009418D9"/>
    <w:rsid w:val="009428C9"/>
    <w:rsid w:val="00945AC8"/>
    <w:rsid w:val="00945D2B"/>
    <w:rsid w:val="00955ACD"/>
    <w:rsid w:val="009562C9"/>
    <w:rsid w:val="00957DEB"/>
    <w:rsid w:val="00965CB5"/>
    <w:rsid w:val="00972789"/>
    <w:rsid w:val="009739DD"/>
    <w:rsid w:val="00975A43"/>
    <w:rsid w:val="009815B3"/>
    <w:rsid w:val="00981D14"/>
    <w:rsid w:val="00984517"/>
    <w:rsid w:val="00986F61"/>
    <w:rsid w:val="0099309D"/>
    <w:rsid w:val="00996636"/>
    <w:rsid w:val="00997D13"/>
    <w:rsid w:val="009A4491"/>
    <w:rsid w:val="009A73CA"/>
    <w:rsid w:val="009A7972"/>
    <w:rsid w:val="009B6FC1"/>
    <w:rsid w:val="009B7703"/>
    <w:rsid w:val="009C0672"/>
    <w:rsid w:val="009C71BB"/>
    <w:rsid w:val="009D07D7"/>
    <w:rsid w:val="009D3486"/>
    <w:rsid w:val="009D354E"/>
    <w:rsid w:val="009D3C93"/>
    <w:rsid w:val="009D63A3"/>
    <w:rsid w:val="009E13CB"/>
    <w:rsid w:val="009E692E"/>
    <w:rsid w:val="009E6E94"/>
    <w:rsid w:val="009F38DD"/>
    <w:rsid w:val="00A02D05"/>
    <w:rsid w:val="00A05165"/>
    <w:rsid w:val="00A10223"/>
    <w:rsid w:val="00A15251"/>
    <w:rsid w:val="00A17260"/>
    <w:rsid w:val="00A22CA8"/>
    <w:rsid w:val="00A23250"/>
    <w:rsid w:val="00A27B16"/>
    <w:rsid w:val="00A27C38"/>
    <w:rsid w:val="00A306D4"/>
    <w:rsid w:val="00A31046"/>
    <w:rsid w:val="00A3476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0707"/>
    <w:rsid w:val="00AB7FA7"/>
    <w:rsid w:val="00AC00A2"/>
    <w:rsid w:val="00AC479B"/>
    <w:rsid w:val="00AD2987"/>
    <w:rsid w:val="00AE1049"/>
    <w:rsid w:val="00AE4B95"/>
    <w:rsid w:val="00AE6D63"/>
    <w:rsid w:val="00AE73FF"/>
    <w:rsid w:val="00AF4B3F"/>
    <w:rsid w:val="00AF4DC9"/>
    <w:rsid w:val="00AF553C"/>
    <w:rsid w:val="00B02AC1"/>
    <w:rsid w:val="00B03136"/>
    <w:rsid w:val="00B158C1"/>
    <w:rsid w:val="00B207E1"/>
    <w:rsid w:val="00B235EA"/>
    <w:rsid w:val="00B27BFA"/>
    <w:rsid w:val="00B417EC"/>
    <w:rsid w:val="00B426C0"/>
    <w:rsid w:val="00B54AEB"/>
    <w:rsid w:val="00B55E19"/>
    <w:rsid w:val="00B57C60"/>
    <w:rsid w:val="00B600E2"/>
    <w:rsid w:val="00B61699"/>
    <w:rsid w:val="00B61836"/>
    <w:rsid w:val="00B70298"/>
    <w:rsid w:val="00B773F5"/>
    <w:rsid w:val="00B77F40"/>
    <w:rsid w:val="00B81E8C"/>
    <w:rsid w:val="00B972FC"/>
    <w:rsid w:val="00BB6809"/>
    <w:rsid w:val="00BC2066"/>
    <w:rsid w:val="00BC49C8"/>
    <w:rsid w:val="00BD07BA"/>
    <w:rsid w:val="00BD19FC"/>
    <w:rsid w:val="00BD7D95"/>
    <w:rsid w:val="00BE7532"/>
    <w:rsid w:val="00BF3C59"/>
    <w:rsid w:val="00BF58E8"/>
    <w:rsid w:val="00BF611D"/>
    <w:rsid w:val="00BF7B4E"/>
    <w:rsid w:val="00C15AAD"/>
    <w:rsid w:val="00C2006C"/>
    <w:rsid w:val="00C2149A"/>
    <w:rsid w:val="00C21A8B"/>
    <w:rsid w:val="00C24F15"/>
    <w:rsid w:val="00C30A91"/>
    <w:rsid w:val="00C47B43"/>
    <w:rsid w:val="00C52061"/>
    <w:rsid w:val="00C52C53"/>
    <w:rsid w:val="00C56AFA"/>
    <w:rsid w:val="00C5723E"/>
    <w:rsid w:val="00C57712"/>
    <w:rsid w:val="00C6161B"/>
    <w:rsid w:val="00C70E7A"/>
    <w:rsid w:val="00C72B19"/>
    <w:rsid w:val="00C75577"/>
    <w:rsid w:val="00C91A31"/>
    <w:rsid w:val="00C95007"/>
    <w:rsid w:val="00C96BB4"/>
    <w:rsid w:val="00C97D59"/>
    <w:rsid w:val="00CA3286"/>
    <w:rsid w:val="00CB0B8E"/>
    <w:rsid w:val="00CB13DA"/>
    <w:rsid w:val="00CB539B"/>
    <w:rsid w:val="00CC0054"/>
    <w:rsid w:val="00CC2FA6"/>
    <w:rsid w:val="00CC35AD"/>
    <w:rsid w:val="00CC3A8F"/>
    <w:rsid w:val="00CD09A2"/>
    <w:rsid w:val="00CD537B"/>
    <w:rsid w:val="00CE1264"/>
    <w:rsid w:val="00CE3CEC"/>
    <w:rsid w:val="00CF38BE"/>
    <w:rsid w:val="00CF7A57"/>
    <w:rsid w:val="00D03AB2"/>
    <w:rsid w:val="00D061BB"/>
    <w:rsid w:val="00D06D86"/>
    <w:rsid w:val="00D076DC"/>
    <w:rsid w:val="00D07BE3"/>
    <w:rsid w:val="00D11DA8"/>
    <w:rsid w:val="00D12378"/>
    <w:rsid w:val="00D1666B"/>
    <w:rsid w:val="00D17770"/>
    <w:rsid w:val="00D20534"/>
    <w:rsid w:val="00D22AC2"/>
    <w:rsid w:val="00D27691"/>
    <w:rsid w:val="00D27B32"/>
    <w:rsid w:val="00D27CAE"/>
    <w:rsid w:val="00D34F59"/>
    <w:rsid w:val="00D36D8A"/>
    <w:rsid w:val="00D452A8"/>
    <w:rsid w:val="00D460CB"/>
    <w:rsid w:val="00D46B1E"/>
    <w:rsid w:val="00D50271"/>
    <w:rsid w:val="00D560E2"/>
    <w:rsid w:val="00D57C33"/>
    <w:rsid w:val="00D668B8"/>
    <w:rsid w:val="00D824C1"/>
    <w:rsid w:val="00D84467"/>
    <w:rsid w:val="00D846F1"/>
    <w:rsid w:val="00D86FBC"/>
    <w:rsid w:val="00D90AB0"/>
    <w:rsid w:val="00D91925"/>
    <w:rsid w:val="00D93916"/>
    <w:rsid w:val="00DA050C"/>
    <w:rsid w:val="00DA1EB6"/>
    <w:rsid w:val="00DA425A"/>
    <w:rsid w:val="00DB34FF"/>
    <w:rsid w:val="00DC3472"/>
    <w:rsid w:val="00DC5F24"/>
    <w:rsid w:val="00DC6C81"/>
    <w:rsid w:val="00DD35EE"/>
    <w:rsid w:val="00DD592B"/>
    <w:rsid w:val="00DD5E35"/>
    <w:rsid w:val="00DD6088"/>
    <w:rsid w:val="00DD722A"/>
    <w:rsid w:val="00DE1E9A"/>
    <w:rsid w:val="00DE4012"/>
    <w:rsid w:val="00DE53D0"/>
    <w:rsid w:val="00DF0ABA"/>
    <w:rsid w:val="00DF0E45"/>
    <w:rsid w:val="00DF775D"/>
    <w:rsid w:val="00E01D08"/>
    <w:rsid w:val="00E02FA1"/>
    <w:rsid w:val="00E0464E"/>
    <w:rsid w:val="00E067E4"/>
    <w:rsid w:val="00E1262D"/>
    <w:rsid w:val="00E1403D"/>
    <w:rsid w:val="00E15BCC"/>
    <w:rsid w:val="00E17405"/>
    <w:rsid w:val="00E21BA6"/>
    <w:rsid w:val="00E2235B"/>
    <w:rsid w:val="00E34E48"/>
    <w:rsid w:val="00E4026B"/>
    <w:rsid w:val="00E43B4D"/>
    <w:rsid w:val="00E568C2"/>
    <w:rsid w:val="00E60C41"/>
    <w:rsid w:val="00E71451"/>
    <w:rsid w:val="00E72A12"/>
    <w:rsid w:val="00E73E94"/>
    <w:rsid w:val="00E817E2"/>
    <w:rsid w:val="00E87266"/>
    <w:rsid w:val="00E9432A"/>
    <w:rsid w:val="00E96BC9"/>
    <w:rsid w:val="00EA0A8A"/>
    <w:rsid w:val="00EA473E"/>
    <w:rsid w:val="00EA4C35"/>
    <w:rsid w:val="00EA5C26"/>
    <w:rsid w:val="00EA6D45"/>
    <w:rsid w:val="00EB167A"/>
    <w:rsid w:val="00EB36AA"/>
    <w:rsid w:val="00EB5AB9"/>
    <w:rsid w:val="00EC13FD"/>
    <w:rsid w:val="00EC204A"/>
    <w:rsid w:val="00EC49CC"/>
    <w:rsid w:val="00EC5254"/>
    <w:rsid w:val="00ED4934"/>
    <w:rsid w:val="00ED64EC"/>
    <w:rsid w:val="00EE0BB4"/>
    <w:rsid w:val="00EE1B34"/>
    <w:rsid w:val="00EE3A80"/>
    <w:rsid w:val="00EE510B"/>
    <w:rsid w:val="00F01E17"/>
    <w:rsid w:val="00F06A15"/>
    <w:rsid w:val="00F07CA3"/>
    <w:rsid w:val="00F106F7"/>
    <w:rsid w:val="00F14C5F"/>
    <w:rsid w:val="00F16757"/>
    <w:rsid w:val="00F16BE0"/>
    <w:rsid w:val="00F25C12"/>
    <w:rsid w:val="00F31803"/>
    <w:rsid w:val="00F34B7A"/>
    <w:rsid w:val="00F362FC"/>
    <w:rsid w:val="00F37999"/>
    <w:rsid w:val="00F37AE2"/>
    <w:rsid w:val="00F45DA7"/>
    <w:rsid w:val="00F45FEA"/>
    <w:rsid w:val="00F504C7"/>
    <w:rsid w:val="00F5124B"/>
    <w:rsid w:val="00F54741"/>
    <w:rsid w:val="00F65B14"/>
    <w:rsid w:val="00F7207A"/>
    <w:rsid w:val="00F72BF5"/>
    <w:rsid w:val="00F80685"/>
    <w:rsid w:val="00F85785"/>
    <w:rsid w:val="00F9261E"/>
    <w:rsid w:val="00F934E8"/>
    <w:rsid w:val="00FA5B7E"/>
    <w:rsid w:val="00FA6C13"/>
    <w:rsid w:val="00FB0A24"/>
    <w:rsid w:val="00FB3C3A"/>
    <w:rsid w:val="00FC40B2"/>
    <w:rsid w:val="00FD19C7"/>
    <w:rsid w:val="00FD1AA7"/>
    <w:rsid w:val="00FE2836"/>
    <w:rsid w:val="00FE459D"/>
    <w:rsid w:val="00FE6A5E"/>
    <w:rsid w:val="00FE6D63"/>
    <w:rsid w:val="00FE7AFB"/>
    <w:rsid w:val="00FF6FD6"/>
    <w:rsid w:val="011CBF04"/>
    <w:rsid w:val="022C64C5"/>
    <w:rsid w:val="0258CC3A"/>
    <w:rsid w:val="02BCCEAD"/>
    <w:rsid w:val="02EEA93B"/>
    <w:rsid w:val="03DFE457"/>
    <w:rsid w:val="049EBB57"/>
    <w:rsid w:val="05F4ED41"/>
    <w:rsid w:val="0675B297"/>
    <w:rsid w:val="08747FF9"/>
    <w:rsid w:val="09EF0D97"/>
    <w:rsid w:val="0A64E9EB"/>
    <w:rsid w:val="0AABA339"/>
    <w:rsid w:val="0AABA7B6"/>
    <w:rsid w:val="0B0A6B10"/>
    <w:rsid w:val="0B517FE5"/>
    <w:rsid w:val="0D006548"/>
    <w:rsid w:val="0D4EDDBD"/>
    <w:rsid w:val="0DD3C6C3"/>
    <w:rsid w:val="0DE60D4B"/>
    <w:rsid w:val="0E2A6DF3"/>
    <w:rsid w:val="10B0C441"/>
    <w:rsid w:val="10B4B7AF"/>
    <w:rsid w:val="11EB7BCF"/>
    <w:rsid w:val="14A180C5"/>
    <w:rsid w:val="15D6316D"/>
    <w:rsid w:val="15F7CA62"/>
    <w:rsid w:val="16D3923E"/>
    <w:rsid w:val="1727C6F0"/>
    <w:rsid w:val="185D814F"/>
    <w:rsid w:val="191ACEBB"/>
    <w:rsid w:val="1BBCF646"/>
    <w:rsid w:val="1BF2A9CD"/>
    <w:rsid w:val="1DF9DB40"/>
    <w:rsid w:val="1E9434B4"/>
    <w:rsid w:val="1F60D16E"/>
    <w:rsid w:val="21131AA2"/>
    <w:rsid w:val="21B9B10C"/>
    <w:rsid w:val="21F209D8"/>
    <w:rsid w:val="2389A935"/>
    <w:rsid w:val="24357EE8"/>
    <w:rsid w:val="244280AD"/>
    <w:rsid w:val="25B2B8A0"/>
    <w:rsid w:val="26259604"/>
    <w:rsid w:val="266F236D"/>
    <w:rsid w:val="2678A462"/>
    <w:rsid w:val="286DA452"/>
    <w:rsid w:val="28F07F3E"/>
    <w:rsid w:val="2987E533"/>
    <w:rsid w:val="29FFAF1D"/>
    <w:rsid w:val="2D96FF08"/>
    <w:rsid w:val="2DB17F70"/>
    <w:rsid w:val="2E1EECD6"/>
    <w:rsid w:val="2E4B074E"/>
    <w:rsid w:val="2ED72CCF"/>
    <w:rsid w:val="2F39F9EF"/>
    <w:rsid w:val="30095E5B"/>
    <w:rsid w:val="306AB82B"/>
    <w:rsid w:val="30CD7056"/>
    <w:rsid w:val="31C06B22"/>
    <w:rsid w:val="3318FE5C"/>
    <w:rsid w:val="336DB1A3"/>
    <w:rsid w:val="33A8EC4E"/>
    <w:rsid w:val="33C060C0"/>
    <w:rsid w:val="33DCBB0C"/>
    <w:rsid w:val="34048523"/>
    <w:rsid w:val="35152C51"/>
    <w:rsid w:val="3538FB46"/>
    <w:rsid w:val="356DE3F4"/>
    <w:rsid w:val="36656A2C"/>
    <w:rsid w:val="36B10348"/>
    <w:rsid w:val="390B0300"/>
    <w:rsid w:val="39123B75"/>
    <w:rsid w:val="3A78017C"/>
    <w:rsid w:val="3AECD46B"/>
    <w:rsid w:val="3AED26CA"/>
    <w:rsid w:val="3B849459"/>
    <w:rsid w:val="3CA25B20"/>
    <w:rsid w:val="3D38C047"/>
    <w:rsid w:val="3E1B2E8C"/>
    <w:rsid w:val="3F3BF7BA"/>
    <w:rsid w:val="402384AB"/>
    <w:rsid w:val="418C0211"/>
    <w:rsid w:val="421B2700"/>
    <w:rsid w:val="424D8BDB"/>
    <w:rsid w:val="45BF9E85"/>
    <w:rsid w:val="45C37C50"/>
    <w:rsid w:val="4624FDE3"/>
    <w:rsid w:val="46301509"/>
    <w:rsid w:val="468E68A6"/>
    <w:rsid w:val="47CAB80F"/>
    <w:rsid w:val="484A8AA1"/>
    <w:rsid w:val="4967DF7A"/>
    <w:rsid w:val="49AABBF1"/>
    <w:rsid w:val="49F12E89"/>
    <w:rsid w:val="4B0A0649"/>
    <w:rsid w:val="4B9CF9B0"/>
    <w:rsid w:val="4E5F05E6"/>
    <w:rsid w:val="4E7FA307"/>
    <w:rsid w:val="4EF540AB"/>
    <w:rsid w:val="5182B016"/>
    <w:rsid w:val="51E0330D"/>
    <w:rsid w:val="52621B6E"/>
    <w:rsid w:val="531FECF7"/>
    <w:rsid w:val="536E875E"/>
    <w:rsid w:val="54E144D5"/>
    <w:rsid w:val="5521493D"/>
    <w:rsid w:val="5532F89A"/>
    <w:rsid w:val="579CB60A"/>
    <w:rsid w:val="57F774C7"/>
    <w:rsid w:val="588462D0"/>
    <w:rsid w:val="588C2605"/>
    <w:rsid w:val="5A0B337B"/>
    <w:rsid w:val="5A706F2D"/>
    <w:rsid w:val="5B084971"/>
    <w:rsid w:val="5D2B8B7A"/>
    <w:rsid w:val="5D6BBD1B"/>
    <w:rsid w:val="60264260"/>
    <w:rsid w:val="60E549B9"/>
    <w:rsid w:val="61377BE8"/>
    <w:rsid w:val="61535C08"/>
    <w:rsid w:val="61956C35"/>
    <w:rsid w:val="6317BF87"/>
    <w:rsid w:val="6392FEC2"/>
    <w:rsid w:val="6408AE92"/>
    <w:rsid w:val="65128B9B"/>
    <w:rsid w:val="6630DC5D"/>
    <w:rsid w:val="66FA8100"/>
    <w:rsid w:val="678C6461"/>
    <w:rsid w:val="68C631D2"/>
    <w:rsid w:val="68D8534C"/>
    <w:rsid w:val="68E0D291"/>
    <w:rsid w:val="68F36209"/>
    <w:rsid w:val="6B235696"/>
    <w:rsid w:val="6BDDA374"/>
    <w:rsid w:val="704FEEA2"/>
    <w:rsid w:val="70E5960A"/>
    <w:rsid w:val="71B92803"/>
    <w:rsid w:val="71D2E914"/>
    <w:rsid w:val="71D7260C"/>
    <w:rsid w:val="71F67EC9"/>
    <w:rsid w:val="723456B0"/>
    <w:rsid w:val="725574F1"/>
    <w:rsid w:val="72FF5CA1"/>
    <w:rsid w:val="73087BC8"/>
    <w:rsid w:val="74845EB3"/>
    <w:rsid w:val="7492D60C"/>
    <w:rsid w:val="7521B782"/>
    <w:rsid w:val="767B103F"/>
    <w:rsid w:val="76B62977"/>
    <w:rsid w:val="7759900B"/>
    <w:rsid w:val="776ECD72"/>
    <w:rsid w:val="7927FF95"/>
    <w:rsid w:val="7994BAAD"/>
    <w:rsid w:val="79AB7703"/>
    <w:rsid w:val="79D28F99"/>
    <w:rsid w:val="7AB4E10D"/>
    <w:rsid w:val="7AFE13CD"/>
    <w:rsid w:val="7B101FD2"/>
    <w:rsid w:val="7B1AE4A3"/>
    <w:rsid w:val="7B54F38E"/>
    <w:rsid w:val="7C9BF546"/>
    <w:rsid w:val="7DADE63D"/>
    <w:rsid w:val="7EA91926"/>
    <w:rsid w:val="7EC54DFF"/>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BB4"/>
    <w:pPr>
      <w:jc w:val="both"/>
    </w:pPr>
    <w:rPr>
      <w:rFonts w:asciiTheme="minorHAnsi" w:hAnsiTheme="minorHAnsi"/>
      <w:lang w:val="en-CA"/>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lang w:val="en-CA"/>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CD537B"/>
  </w:style>
  <w:style w:type="character" w:customStyle="1" w:styleId="eop">
    <w:name w:val="eop"/>
    <w:basedOn w:val="DefaultParagraphFont"/>
    <w:rsid w:val="00CD537B"/>
  </w:style>
  <w:style w:type="paragraph" w:customStyle="1" w:styleId="Default">
    <w:name w:val="Default"/>
    <w:rsid w:val="005233C9"/>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656988"/>
    <w:rPr>
      <w:color w:val="605E5C"/>
      <w:shd w:val="clear" w:color="auto" w:fill="E1DFDD"/>
    </w:rPr>
  </w:style>
  <w:style w:type="paragraph" w:styleId="NormalWeb">
    <w:name w:val="Normal (Web)"/>
    <w:basedOn w:val="Normal"/>
    <w:uiPriority w:val="99"/>
    <w:semiHidden/>
    <w:unhideWhenUsed/>
    <w:rsid w:val="00590EBE"/>
    <w:pPr>
      <w:spacing w:before="100" w:beforeAutospacing="1" w:after="100" w:afterAutospacing="1"/>
      <w:jc w:val="left"/>
    </w:pPr>
    <w:rPr>
      <w:rFonts w:ascii="Times New Roman" w:hAnsi="Times New Roman"/>
      <w:sz w:val="24"/>
      <w:szCs w:val="24"/>
      <w:lang w:val="en-US"/>
    </w:rPr>
  </w:style>
  <w:style w:type="character" w:styleId="Strong">
    <w:name w:val="Strong"/>
    <w:basedOn w:val="DefaultParagraphFont"/>
    <w:uiPriority w:val="22"/>
    <w:qFormat/>
    <w:rsid w:val="00590E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461510">
      <w:bodyDiv w:val="1"/>
      <w:marLeft w:val="0"/>
      <w:marRight w:val="0"/>
      <w:marTop w:val="0"/>
      <w:marBottom w:val="0"/>
      <w:divBdr>
        <w:top w:val="none" w:sz="0" w:space="0" w:color="auto"/>
        <w:left w:val="none" w:sz="0" w:space="0" w:color="auto"/>
        <w:bottom w:val="none" w:sz="0" w:space="0" w:color="auto"/>
        <w:right w:val="none" w:sz="0" w:space="0" w:color="auto"/>
      </w:divBdr>
      <w:divsChild>
        <w:div w:id="783303521">
          <w:marLeft w:val="0"/>
          <w:marRight w:val="0"/>
          <w:marTop w:val="0"/>
          <w:marBottom w:val="0"/>
          <w:divBdr>
            <w:top w:val="none" w:sz="0" w:space="0" w:color="auto"/>
            <w:left w:val="none" w:sz="0" w:space="0" w:color="auto"/>
            <w:bottom w:val="none" w:sz="0" w:space="0" w:color="auto"/>
            <w:right w:val="none" w:sz="0" w:space="0" w:color="auto"/>
          </w:divBdr>
          <w:divsChild>
            <w:div w:id="10573461">
              <w:marLeft w:val="0"/>
              <w:marRight w:val="0"/>
              <w:marTop w:val="0"/>
              <w:marBottom w:val="0"/>
              <w:divBdr>
                <w:top w:val="none" w:sz="0" w:space="0" w:color="auto"/>
                <w:left w:val="none" w:sz="0" w:space="0" w:color="auto"/>
                <w:bottom w:val="none" w:sz="0" w:space="0" w:color="auto"/>
                <w:right w:val="none" w:sz="0" w:space="0" w:color="auto"/>
              </w:divBdr>
            </w:div>
          </w:divsChild>
        </w:div>
        <w:div w:id="273171617">
          <w:marLeft w:val="0"/>
          <w:marRight w:val="0"/>
          <w:marTop w:val="0"/>
          <w:marBottom w:val="0"/>
          <w:divBdr>
            <w:top w:val="none" w:sz="0" w:space="0" w:color="auto"/>
            <w:left w:val="none" w:sz="0" w:space="0" w:color="auto"/>
            <w:bottom w:val="none" w:sz="0" w:space="0" w:color="auto"/>
            <w:right w:val="none" w:sz="0" w:space="0" w:color="auto"/>
          </w:divBdr>
          <w:divsChild>
            <w:div w:id="63189670">
              <w:marLeft w:val="0"/>
              <w:marRight w:val="0"/>
              <w:marTop w:val="0"/>
              <w:marBottom w:val="0"/>
              <w:divBdr>
                <w:top w:val="none" w:sz="0" w:space="0" w:color="auto"/>
                <w:left w:val="none" w:sz="0" w:space="0" w:color="auto"/>
                <w:bottom w:val="none" w:sz="0" w:space="0" w:color="auto"/>
                <w:right w:val="none" w:sz="0" w:space="0" w:color="auto"/>
              </w:divBdr>
            </w:div>
          </w:divsChild>
        </w:div>
        <w:div w:id="653414384">
          <w:marLeft w:val="0"/>
          <w:marRight w:val="0"/>
          <w:marTop w:val="0"/>
          <w:marBottom w:val="0"/>
          <w:divBdr>
            <w:top w:val="none" w:sz="0" w:space="0" w:color="auto"/>
            <w:left w:val="none" w:sz="0" w:space="0" w:color="auto"/>
            <w:bottom w:val="none" w:sz="0" w:space="0" w:color="auto"/>
            <w:right w:val="none" w:sz="0" w:space="0" w:color="auto"/>
          </w:divBdr>
          <w:divsChild>
            <w:div w:id="1976638720">
              <w:marLeft w:val="0"/>
              <w:marRight w:val="0"/>
              <w:marTop w:val="0"/>
              <w:marBottom w:val="0"/>
              <w:divBdr>
                <w:top w:val="none" w:sz="0" w:space="0" w:color="auto"/>
                <w:left w:val="none" w:sz="0" w:space="0" w:color="auto"/>
                <w:bottom w:val="none" w:sz="0" w:space="0" w:color="auto"/>
                <w:right w:val="none" w:sz="0" w:space="0" w:color="auto"/>
              </w:divBdr>
            </w:div>
            <w:div w:id="1653213536">
              <w:marLeft w:val="0"/>
              <w:marRight w:val="0"/>
              <w:marTop w:val="0"/>
              <w:marBottom w:val="0"/>
              <w:divBdr>
                <w:top w:val="none" w:sz="0" w:space="0" w:color="auto"/>
                <w:left w:val="none" w:sz="0" w:space="0" w:color="auto"/>
                <w:bottom w:val="none" w:sz="0" w:space="0" w:color="auto"/>
                <w:right w:val="none" w:sz="0" w:space="0" w:color="auto"/>
              </w:divBdr>
            </w:div>
            <w:div w:id="579562413">
              <w:marLeft w:val="0"/>
              <w:marRight w:val="0"/>
              <w:marTop w:val="0"/>
              <w:marBottom w:val="0"/>
              <w:divBdr>
                <w:top w:val="none" w:sz="0" w:space="0" w:color="auto"/>
                <w:left w:val="none" w:sz="0" w:space="0" w:color="auto"/>
                <w:bottom w:val="none" w:sz="0" w:space="0" w:color="auto"/>
                <w:right w:val="none" w:sz="0" w:space="0" w:color="auto"/>
              </w:divBdr>
            </w:div>
            <w:div w:id="1517160132">
              <w:marLeft w:val="0"/>
              <w:marRight w:val="0"/>
              <w:marTop w:val="0"/>
              <w:marBottom w:val="0"/>
              <w:divBdr>
                <w:top w:val="none" w:sz="0" w:space="0" w:color="auto"/>
                <w:left w:val="none" w:sz="0" w:space="0" w:color="auto"/>
                <w:bottom w:val="none" w:sz="0" w:space="0" w:color="auto"/>
                <w:right w:val="none" w:sz="0" w:space="0" w:color="auto"/>
              </w:divBdr>
            </w:div>
          </w:divsChild>
        </w:div>
        <w:div w:id="171840416">
          <w:marLeft w:val="0"/>
          <w:marRight w:val="0"/>
          <w:marTop w:val="0"/>
          <w:marBottom w:val="0"/>
          <w:divBdr>
            <w:top w:val="none" w:sz="0" w:space="0" w:color="auto"/>
            <w:left w:val="none" w:sz="0" w:space="0" w:color="auto"/>
            <w:bottom w:val="none" w:sz="0" w:space="0" w:color="auto"/>
            <w:right w:val="none" w:sz="0" w:space="0" w:color="auto"/>
          </w:divBdr>
          <w:divsChild>
            <w:div w:id="1401519843">
              <w:marLeft w:val="0"/>
              <w:marRight w:val="0"/>
              <w:marTop w:val="0"/>
              <w:marBottom w:val="0"/>
              <w:divBdr>
                <w:top w:val="none" w:sz="0" w:space="0" w:color="auto"/>
                <w:left w:val="none" w:sz="0" w:space="0" w:color="auto"/>
                <w:bottom w:val="none" w:sz="0" w:space="0" w:color="auto"/>
                <w:right w:val="none" w:sz="0" w:space="0" w:color="auto"/>
              </w:divBdr>
            </w:div>
          </w:divsChild>
        </w:div>
        <w:div w:id="1330404182">
          <w:marLeft w:val="0"/>
          <w:marRight w:val="0"/>
          <w:marTop w:val="0"/>
          <w:marBottom w:val="0"/>
          <w:divBdr>
            <w:top w:val="none" w:sz="0" w:space="0" w:color="auto"/>
            <w:left w:val="none" w:sz="0" w:space="0" w:color="auto"/>
            <w:bottom w:val="none" w:sz="0" w:space="0" w:color="auto"/>
            <w:right w:val="none" w:sz="0" w:space="0" w:color="auto"/>
          </w:divBdr>
          <w:divsChild>
            <w:div w:id="2011371592">
              <w:marLeft w:val="0"/>
              <w:marRight w:val="0"/>
              <w:marTop w:val="0"/>
              <w:marBottom w:val="0"/>
              <w:divBdr>
                <w:top w:val="none" w:sz="0" w:space="0" w:color="auto"/>
                <w:left w:val="none" w:sz="0" w:space="0" w:color="auto"/>
                <w:bottom w:val="none" w:sz="0" w:space="0" w:color="auto"/>
                <w:right w:val="none" w:sz="0" w:space="0" w:color="auto"/>
              </w:divBdr>
            </w:div>
            <w:div w:id="152793687">
              <w:marLeft w:val="0"/>
              <w:marRight w:val="0"/>
              <w:marTop w:val="0"/>
              <w:marBottom w:val="0"/>
              <w:divBdr>
                <w:top w:val="none" w:sz="0" w:space="0" w:color="auto"/>
                <w:left w:val="none" w:sz="0" w:space="0" w:color="auto"/>
                <w:bottom w:val="none" w:sz="0" w:space="0" w:color="auto"/>
                <w:right w:val="none" w:sz="0" w:space="0" w:color="auto"/>
              </w:divBdr>
            </w:div>
            <w:div w:id="2012367336">
              <w:marLeft w:val="0"/>
              <w:marRight w:val="0"/>
              <w:marTop w:val="0"/>
              <w:marBottom w:val="0"/>
              <w:divBdr>
                <w:top w:val="none" w:sz="0" w:space="0" w:color="auto"/>
                <w:left w:val="none" w:sz="0" w:space="0" w:color="auto"/>
                <w:bottom w:val="none" w:sz="0" w:space="0" w:color="auto"/>
                <w:right w:val="none" w:sz="0" w:space="0" w:color="auto"/>
              </w:divBdr>
            </w:div>
            <w:div w:id="1082986826">
              <w:marLeft w:val="0"/>
              <w:marRight w:val="0"/>
              <w:marTop w:val="0"/>
              <w:marBottom w:val="0"/>
              <w:divBdr>
                <w:top w:val="none" w:sz="0" w:space="0" w:color="auto"/>
                <w:left w:val="none" w:sz="0" w:space="0" w:color="auto"/>
                <w:bottom w:val="none" w:sz="0" w:space="0" w:color="auto"/>
                <w:right w:val="none" w:sz="0" w:space="0" w:color="auto"/>
              </w:divBdr>
            </w:div>
          </w:divsChild>
        </w:div>
        <w:div w:id="2102141037">
          <w:marLeft w:val="0"/>
          <w:marRight w:val="0"/>
          <w:marTop w:val="0"/>
          <w:marBottom w:val="0"/>
          <w:divBdr>
            <w:top w:val="none" w:sz="0" w:space="0" w:color="auto"/>
            <w:left w:val="none" w:sz="0" w:space="0" w:color="auto"/>
            <w:bottom w:val="none" w:sz="0" w:space="0" w:color="auto"/>
            <w:right w:val="none" w:sz="0" w:space="0" w:color="auto"/>
          </w:divBdr>
          <w:divsChild>
            <w:div w:id="639388237">
              <w:marLeft w:val="0"/>
              <w:marRight w:val="0"/>
              <w:marTop w:val="0"/>
              <w:marBottom w:val="0"/>
              <w:divBdr>
                <w:top w:val="none" w:sz="0" w:space="0" w:color="auto"/>
                <w:left w:val="none" w:sz="0" w:space="0" w:color="auto"/>
                <w:bottom w:val="none" w:sz="0" w:space="0" w:color="auto"/>
                <w:right w:val="none" w:sz="0" w:space="0" w:color="auto"/>
              </w:divBdr>
            </w:div>
          </w:divsChild>
        </w:div>
        <w:div w:id="659384021">
          <w:marLeft w:val="0"/>
          <w:marRight w:val="0"/>
          <w:marTop w:val="0"/>
          <w:marBottom w:val="0"/>
          <w:divBdr>
            <w:top w:val="none" w:sz="0" w:space="0" w:color="auto"/>
            <w:left w:val="none" w:sz="0" w:space="0" w:color="auto"/>
            <w:bottom w:val="none" w:sz="0" w:space="0" w:color="auto"/>
            <w:right w:val="none" w:sz="0" w:space="0" w:color="auto"/>
          </w:divBdr>
          <w:divsChild>
            <w:div w:id="303312455">
              <w:marLeft w:val="0"/>
              <w:marRight w:val="0"/>
              <w:marTop w:val="0"/>
              <w:marBottom w:val="0"/>
              <w:divBdr>
                <w:top w:val="none" w:sz="0" w:space="0" w:color="auto"/>
                <w:left w:val="none" w:sz="0" w:space="0" w:color="auto"/>
                <w:bottom w:val="none" w:sz="0" w:space="0" w:color="auto"/>
                <w:right w:val="none" w:sz="0" w:space="0" w:color="auto"/>
              </w:divBdr>
            </w:div>
            <w:div w:id="1321500058">
              <w:marLeft w:val="0"/>
              <w:marRight w:val="0"/>
              <w:marTop w:val="0"/>
              <w:marBottom w:val="0"/>
              <w:divBdr>
                <w:top w:val="none" w:sz="0" w:space="0" w:color="auto"/>
                <w:left w:val="none" w:sz="0" w:space="0" w:color="auto"/>
                <w:bottom w:val="none" w:sz="0" w:space="0" w:color="auto"/>
                <w:right w:val="none" w:sz="0" w:space="0" w:color="auto"/>
              </w:divBdr>
            </w:div>
          </w:divsChild>
        </w:div>
        <w:div w:id="1890529432">
          <w:marLeft w:val="0"/>
          <w:marRight w:val="0"/>
          <w:marTop w:val="0"/>
          <w:marBottom w:val="0"/>
          <w:divBdr>
            <w:top w:val="none" w:sz="0" w:space="0" w:color="auto"/>
            <w:left w:val="none" w:sz="0" w:space="0" w:color="auto"/>
            <w:bottom w:val="none" w:sz="0" w:space="0" w:color="auto"/>
            <w:right w:val="none" w:sz="0" w:space="0" w:color="auto"/>
          </w:divBdr>
          <w:divsChild>
            <w:div w:id="672226063">
              <w:marLeft w:val="0"/>
              <w:marRight w:val="0"/>
              <w:marTop w:val="0"/>
              <w:marBottom w:val="0"/>
              <w:divBdr>
                <w:top w:val="none" w:sz="0" w:space="0" w:color="auto"/>
                <w:left w:val="none" w:sz="0" w:space="0" w:color="auto"/>
                <w:bottom w:val="none" w:sz="0" w:space="0" w:color="auto"/>
                <w:right w:val="none" w:sz="0" w:space="0" w:color="auto"/>
              </w:divBdr>
            </w:div>
          </w:divsChild>
        </w:div>
        <w:div w:id="875049696">
          <w:marLeft w:val="0"/>
          <w:marRight w:val="0"/>
          <w:marTop w:val="0"/>
          <w:marBottom w:val="0"/>
          <w:divBdr>
            <w:top w:val="none" w:sz="0" w:space="0" w:color="auto"/>
            <w:left w:val="none" w:sz="0" w:space="0" w:color="auto"/>
            <w:bottom w:val="none" w:sz="0" w:space="0" w:color="auto"/>
            <w:right w:val="none" w:sz="0" w:space="0" w:color="auto"/>
          </w:divBdr>
          <w:divsChild>
            <w:div w:id="996881169">
              <w:marLeft w:val="0"/>
              <w:marRight w:val="0"/>
              <w:marTop w:val="0"/>
              <w:marBottom w:val="0"/>
              <w:divBdr>
                <w:top w:val="none" w:sz="0" w:space="0" w:color="auto"/>
                <w:left w:val="none" w:sz="0" w:space="0" w:color="auto"/>
                <w:bottom w:val="none" w:sz="0" w:space="0" w:color="auto"/>
                <w:right w:val="none" w:sz="0" w:space="0" w:color="auto"/>
              </w:divBdr>
            </w:div>
            <w:div w:id="592935943">
              <w:marLeft w:val="0"/>
              <w:marRight w:val="0"/>
              <w:marTop w:val="0"/>
              <w:marBottom w:val="0"/>
              <w:divBdr>
                <w:top w:val="none" w:sz="0" w:space="0" w:color="auto"/>
                <w:left w:val="none" w:sz="0" w:space="0" w:color="auto"/>
                <w:bottom w:val="none" w:sz="0" w:space="0" w:color="auto"/>
                <w:right w:val="none" w:sz="0" w:space="0" w:color="auto"/>
              </w:divBdr>
            </w:div>
          </w:divsChild>
        </w:div>
        <w:div w:id="980690886">
          <w:marLeft w:val="0"/>
          <w:marRight w:val="0"/>
          <w:marTop w:val="0"/>
          <w:marBottom w:val="0"/>
          <w:divBdr>
            <w:top w:val="none" w:sz="0" w:space="0" w:color="auto"/>
            <w:left w:val="none" w:sz="0" w:space="0" w:color="auto"/>
            <w:bottom w:val="none" w:sz="0" w:space="0" w:color="auto"/>
            <w:right w:val="none" w:sz="0" w:space="0" w:color="auto"/>
          </w:divBdr>
          <w:divsChild>
            <w:div w:id="1399859007">
              <w:marLeft w:val="0"/>
              <w:marRight w:val="0"/>
              <w:marTop w:val="0"/>
              <w:marBottom w:val="0"/>
              <w:divBdr>
                <w:top w:val="none" w:sz="0" w:space="0" w:color="auto"/>
                <w:left w:val="none" w:sz="0" w:space="0" w:color="auto"/>
                <w:bottom w:val="none" w:sz="0" w:space="0" w:color="auto"/>
                <w:right w:val="none" w:sz="0" w:space="0" w:color="auto"/>
              </w:divBdr>
            </w:div>
          </w:divsChild>
        </w:div>
        <w:div w:id="964577616">
          <w:marLeft w:val="0"/>
          <w:marRight w:val="0"/>
          <w:marTop w:val="0"/>
          <w:marBottom w:val="0"/>
          <w:divBdr>
            <w:top w:val="none" w:sz="0" w:space="0" w:color="auto"/>
            <w:left w:val="none" w:sz="0" w:space="0" w:color="auto"/>
            <w:bottom w:val="none" w:sz="0" w:space="0" w:color="auto"/>
            <w:right w:val="none" w:sz="0" w:space="0" w:color="auto"/>
          </w:divBdr>
          <w:divsChild>
            <w:div w:id="2064138429">
              <w:marLeft w:val="0"/>
              <w:marRight w:val="0"/>
              <w:marTop w:val="0"/>
              <w:marBottom w:val="0"/>
              <w:divBdr>
                <w:top w:val="none" w:sz="0" w:space="0" w:color="auto"/>
                <w:left w:val="none" w:sz="0" w:space="0" w:color="auto"/>
                <w:bottom w:val="none" w:sz="0" w:space="0" w:color="auto"/>
                <w:right w:val="none" w:sz="0" w:space="0" w:color="auto"/>
              </w:divBdr>
            </w:div>
          </w:divsChild>
        </w:div>
        <w:div w:id="1612660437">
          <w:marLeft w:val="0"/>
          <w:marRight w:val="0"/>
          <w:marTop w:val="0"/>
          <w:marBottom w:val="0"/>
          <w:divBdr>
            <w:top w:val="none" w:sz="0" w:space="0" w:color="auto"/>
            <w:left w:val="none" w:sz="0" w:space="0" w:color="auto"/>
            <w:bottom w:val="none" w:sz="0" w:space="0" w:color="auto"/>
            <w:right w:val="none" w:sz="0" w:space="0" w:color="auto"/>
          </w:divBdr>
          <w:divsChild>
            <w:div w:id="78075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15082">
      <w:bodyDiv w:val="1"/>
      <w:marLeft w:val="0"/>
      <w:marRight w:val="0"/>
      <w:marTop w:val="0"/>
      <w:marBottom w:val="0"/>
      <w:divBdr>
        <w:top w:val="none" w:sz="0" w:space="0" w:color="auto"/>
        <w:left w:val="none" w:sz="0" w:space="0" w:color="auto"/>
        <w:bottom w:val="none" w:sz="0" w:space="0" w:color="auto"/>
        <w:right w:val="none" w:sz="0" w:space="0" w:color="auto"/>
      </w:divBdr>
    </w:div>
    <w:div w:id="521749047">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51218686">
      <w:bodyDiv w:val="1"/>
      <w:marLeft w:val="0"/>
      <w:marRight w:val="0"/>
      <w:marTop w:val="0"/>
      <w:marBottom w:val="0"/>
      <w:divBdr>
        <w:top w:val="none" w:sz="0" w:space="0" w:color="auto"/>
        <w:left w:val="none" w:sz="0" w:space="0" w:color="auto"/>
        <w:bottom w:val="none" w:sz="0" w:space="0" w:color="auto"/>
        <w:right w:val="none" w:sz="0" w:space="0" w:color="auto"/>
      </w:divBdr>
      <w:divsChild>
        <w:div w:id="137041537">
          <w:marLeft w:val="0"/>
          <w:marRight w:val="0"/>
          <w:marTop w:val="0"/>
          <w:marBottom w:val="0"/>
          <w:divBdr>
            <w:top w:val="none" w:sz="0" w:space="0" w:color="auto"/>
            <w:left w:val="none" w:sz="0" w:space="0" w:color="auto"/>
            <w:bottom w:val="none" w:sz="0" w:space="0" w:color="auto"/>
            <w:right w:val="none" w:sz="0" w:space="0" w:color="auto"/>
          </w:divBdr>
          <w:divsChild>
            <w:div w:id="1664041345">
              <w:marLeft w:val="0"/>
              <w:marRight w:val="0"/>
              <w:marTop w:val="0"/>
              <w:marBottom w:val="0"/>
              <w:divBdr>
                <w:top w:val="none" w:sz="0" w:space="0" w:color="auto"/>
                <w:left w:val="none" w:sz="0" w:space="0" w:color="auto"/>
                <w:bottom w:val="none" w:sz="0" w:space="0" w:color="auto"/>
                <w:right w:val="none" w:sz="0" w:space="0" w:color="auto"/>
              </w:divBdr>
            </w:div>
          </w:divsChild>
        </w:div>
        <w:div w:id="1083838591">
          <w:marLeft w:val="0"/>
          <w:marRight w:val="0"/>
          <w:marTop w:val="0"/>
          <w:marBottom w:val="0"/>
          <w:divBdr>
            <w:top w:val="none" w:sz="0" w:space="0" w:color="auto"/>
            <w:left w:val="none" w:sz="0" w:space="0" w:color="auto"/>
            <w:bottom w:val="none" w:sz="0" w:space="0" w:color="auto"/>
            <w:right w:val="none" w:sz="0" w:space="0" w:color="auto"/>
          </w:divBdr>
          <w:divsChild>
            <w:div w:id="1876194190">
              <w:marLeft w:val="0"/>
              <w:marRight w:val="0"/>
              <w:marTop w:val="0"/>
              <w:marBottom w:val="0"/>
              <w:divBdr>
                <w:top w:val="none" w:sz="0" w:space="0" w:color="auto"/>
                <w:left w:val="none" w:sz="0" w:space="0" w:color="auto"/>
                <w:bottom w:val="none" w:sz="0" w:space="0" w:color="auto"/>
                <w:right w:val="none" w:sz="0" w:space="0" w:color="auto"/>
              </w:divBdr>
            </w:div>
          </w:divsChild>
        </w:div>
        <w:div w:id="272786867">
          <w:marLeft w:val="0"/>
          <w:marRight w:val="0"/>
          <w:marTop w:val="0"/>
          <w:marBottom w:val="0"/>
          <w:divBdr>
            <w:top w:val="none" w:sz="0" w:space="0" w:color="auto"/>
            <w:left w:val="none" w:sz="0" w:space="0" w:color="auto"/>
            <w:bottom w:val="none" w:sz="0" w:space="0" w:color="auto"/>
            <w:right w:val="none" w:sz="0" w:space="0" w:color="auto"/>
          </w:divBdr>
          <w:divsChild>
            <w:div w:id="1436637250">
              <w:marLeft w:val="0"/>
              <w:marRight w:val="0"/>
              <w:marTop w:val="0"/>
              <w:marBottom w:val="0"/>
              <w:divBdr>
                <w:top w:val="none" w:sz="0" w:space="0" w:color="auto"/>
                <w:left w:val="none" w:sz="0" w:space="0" w:color="auto"/>
                <w:bottom w:val="none" w:sz="0" w:space="0" w:color="auto"/>
                <w:right w:val="none" w:sz="0" w:space="0" w:color="auto"/>
              </w:divBdr>
            </w:div>
            <w:div w:id="1366637360">
              <w:marLeft w:val="0"/>
              <w:marRight w:val="0"/>
              <w:marTop w:val="0"/>
              <w:marBottom w:val="0"/>
              <w:divBdr>
                <w:top w:val="none" w:sz="0" w:space="0" w:color="auto"/>
                <w:left w:val="none" w:sz="0" w:space="0" w:color="auto"/>
                <w:bottom w:val="none" w:sz="0" w:space="0" w:color="auto"/>
                <w:right w:val="none" w:sz="0" w:space="0" w:color="auto"/>
              </w:divBdr>
            </w:div>
            <w:div w:id="955061817">
              <w:marLeft w:val="0"/>
              <w:marRight w:val="0"/>
              <w:marTop w:val="0"/>
              <w:marBottom w:val="0"/>
              <w:divBdr>
                <w:top w:val="none" w:sz="0" w:space="0" w:color="auto"/>
                <w:left w:val="none" w:sz="0" w:space="0" w:color="auto"/>
                <w:bottom w:val="none" w:sz="0" w:space="0" w:color="auto"/>
                <w:right w:val="none" w:sz="0" w:space="0" w:color="auto"/>
              </w:divBdr>
            </w:div>
            <w:div w:id="724840502">
              <w:marLeft w:val="0"/>
              <w:marRight w:val="0"/>
              <w:marTop w:val="0"/>
              <w:marBottom w:val="0"/>
              <w:divBdr>
                <w:top w:val="none" w:sz="0" w:space="0" w:color="auto"/>
                <w:left w:val="none" w:sz="0" w:space="0" w:color="auto"/>
                <w:bottom w:val="none" w:sz="0" w:space="0" w:color="auto"/>
                <w:right w:val="none" w:sz="0" w:space="0" w:color="auto"/>
              </w:divBdr>
            </w:div>
          </w:divsChild>
        </w:div>
        <w:div w:id="1141776530">
          <w:marLeft w:val="0"/>
          <w:marRight w:val="0"/>
          <w:marTop w:val="0"/>
          <w:marBottom w:val="0"/>
          <w:divBdr>
            <w:top w:val="none" w:sz="0" w:space="0" w:color="auto"/>
            <w:left w:val="none" w:sz="0" w:space="0" w:color="auto"/>
            <w:bottom w:val="none" w:sz="0" w:space="0" w:color="auto"/>
            <w:right w:val="none" w:sz="0" w:space="0" w:color="auto"/>
          </w:divBdr>
          <w:divsChild>
            <w:div w:id="414403431">
              <w:marLeft w:val="0"/>
              <w:marRight w:val="0"/>
              <w:marTop w:val="0"/>
              <w:marBottom w:val="0"/>
              <w:divBdr>
                <w:top w:val="none" w:sz="0" w:space="0" w:color="auto"/>
                <w:left w:val="none" w:sz="0" w:space="0" w:color="auto"/>
                <w:bottom w:val="none" w:sz="0" w:space="0" w:color="auto"/>
                <w:right w:val="none" w:sz="0" w:space="0" w:color="auto"/>
              </w:divBdr>
            </w:div>
          </w:divsChild>
        </w:div>
        <w:div w:id="1917470437">
          <w:marLeft w:val="0"/>
          <w:marRight w:val="0"/>
          <w:marTop w:val="0"/>
          <w:marBottom w:val="0"/>
          <w:divBdr>
            <w:top w:val="none" w:sz="0" w:space="0" w:color="auto"/>
            <w:left w:val="none" w:sz="0" w:space="0" w:color="auto"/>
            <w:bottom w:val="none" w:sz="0" w:space="0" w:color="auto"/>
            <w:right w:val="none" w:sz="0" w:space="0" w:color="auto"/>
          </w:divBdr>
          <w:divsChild>
            <w:div w:id="103424886">
              <w:marLeft w:val="0"/>
              <w:marRight w:val="0"/>
              <w:marTop w:val="0"/>
              <w:marBottom w:val="0"/>
              <w:divBdr>
                <w:top w:val="none" w:sz="0" w:space="0" w:color="auto"/>
                <w:left w:val="none" w:sz="0" w:space="0" w:color="auto"/>
                <w:bottom w:val="none" w:sz="0" w:space="0" w:color="auto"/>
                <w:right w:val="none" w:sz="0" w:space="0" w:color="auto"/>
              </w:divBdr>
            </w:div>
            <w:div w:id="1042361293">
              <w:marLeft w:val="0"/>
              <w:marRight w:val="0"/>
              <w:marTop w:val="0"/>
              <w:marBottom w:val="0"/>
              <w:divBdr>
                <w:top w:val="none" w:sz="0" w:space="0" w:color="auto"/>
                <w:left w:val="none" w:sz="0" w:space="0" w:color="auto"/>
                <w:bottom w:val="none" w:sz="0" w:space="0" w:color="auto"/>
                <w:right w:val="none" w:sz="0" w:space="0" w:color="auto"/>
              </w:divBdr>
            </w:div>
            <w:div w:id="1653755575">
              <w:marLeft w:val="0"/>
              <w:marRight w:val="0"/>
              <w:marTop w:val="0"/>
              <w:marBottom w:val="0"/>
              <w:divBdr>
                <w:top w:val="none" w:sz="0" w:space="0" w:color="auto"/>
                <w:left w:val="none" w:sz="0" w:space="0" w:color="auto"/>
                <w:bottom w:val="none" w:sz="0" w:space="0" w:color="auto"/>
                <w:right w:val="none" w:sz="0" w:space="0" w:color="auto"/>
              </w:divBdr>
            </w:div>
            <w:div w:id="1498961769">
              <w:marLeft w:val="0"/>
              <w:marRight w:val="0"/>
              <w:marTop w:val="0"/>
              <w:marBottom w:val="0"/>
              <w:divBdr>
                <w:top w:val="none" w:sz="0" w:space="0" w:color="auto"/>
                <w:left w:val="none" w:sz="0" w:space="0" w:color="auto"/>
                <w:bottom w:val="none" w:sz="0" w:space="0" w:color="auto"/>
                <w:right w:val="none" w:sz="0" w:space="0" w:color="auto"/>
              </w:divBdr>
            </w:div>
          </w:divsChild>
        </w:div>
        <w:div w:id="243564411">
          <w:marLeft w:val="0"/>
          <w:marRight w:val="0"/>
          <w:marTop w:val="0"/>
          <w:marBottom w:val="0"/>
          <w:divBdr>
            <w:top w:val="none" w:sz="0" w:space="0" w:color="auto"/>
            <w:left w:val="none" w:sz="0" w:space="0" w:color="auto"/>
            <w:bottom w:val="none" w:sz="0" w:space="0" w:color="auto"/>
            <w:right w:val="none" w:sz="0" w:space="0" w:color="auto"/>
          </w:divBdr>
          <w:divsChild>
            <w:div w:id="1839687067">
              <w:marLeft w:val="0"/>
              <w:marRight w:val="0"/>
              <w:marTop w:val="0"/>
              <w:marBottom w:val="0"/>
              <w:divBdr>
                <w:top w:val="none" w:sz="0" w:space="0" w:color="auto"/>
                <w:left w:val="none" w:sz="0" w:space="0" w:color="auto"/>
                <w:bottom w:val="none" w:sz="0" w:space="0" w:color="auto"/>
                <w:right w:val="none" w:sz="0" w:space="0" w:color="auto"/>
              </w:divBdr>
            </w:div>
          </w:divsChild>
        </w:div>
        <w:div w:id="2036424647">
          <w:marLeft w:val="0"/>
          <w:marRight w:val="0"/>
          <w:marTop w:val="0"/>
          <w:marBottom w:val="0"/>
          <w:divBdr>
            <w:top w:val="none" w:sz="0" w:space="0" w:color="auto"/>
            <w:left w:val="none" w:sz="0" w:space="0" w:color="auto"/>
            <w:bottom w:val="none" w:sz="0" w:space="0" w:color="auto"/>
            <w:right w:val="none" w:sz="0" w:space="0" w:color="auto"/>
          </w:divBdr>
          <w:divsChild>
            <w:div w:id="1357466568">
              <w:marLeft w:val="0"/>
              <w:marRight w:val="0"/>
              <w:marTop w:val="0"/>
              <w:marBottom w:val="0"/>
              <w:divBdr>
                <w:top w:val="none" w:sz="0" w:space="0" w:color="auto"/>
                <w:left w:val="none" w:sz="0" w:space="0" w:color="auto"/>
                <w:bottom w:val="none" w:sz="0" w:space="0" w:color="auto"/>
                <w:right w:val="none" w:sz="0" w:space="0" w:color="auto"/>
              </w:divBdr>
            </w:div>
            <w:div w:id="787429453">
              <w:marLeft w:val="0"/>
              <w:marRight w:val="0"/>
              <w:marTop w:val="0"/>
              <w:marBottom w:val="0"/>
              <w:divBdr>
                <w:top w:val="none" w:sz="0" w:space="0" w:color="auto"/>
                <w:left w:val="none" w:sz="0" w:space="0" w:color="auto"/>
                <w:bottom w:val="none" w:sz="0" w:space="0" w:color="auto"/>
                <w:right w:val="none" w:sz="0" w:space="0" w:color="auto"/>
              </w:divBdr>
            </w:div>
          </w:divsChild>
        </w:div>
        <w:div w:id="922303622">
          <w:marLeft w:val="0"/>
          <w:marRight w:val="0"/>
          <w:marTop w:val="0"/>
          <w:marBottom w:val="0"/>
          <w:divBdr>
            <w:top w:val="none" w:sz="0" w:space="0" w:color="auto"/>
            <w:left w:val="none" w:sz="0" w:space="0" w:color="auto"/>
            <w:bottom w:val="none" w:sz="0" w:space="0" w:color="auto"/>
            <w:right w:val="none" w:sz="0" w:space="0" w:color="auto"/>
          </w:divBdr>
          <w:divsChild>
            <w:div w:id="7752687">
              <w:marLeft w:val="0"/>
              <w:marRight w:val="0"/>
              <w:marTop w:val="0"/>
              <w:marBottom w:val="0"/>
              <w:divBdr>
                <w:top w:val="none" w:sz="0" w:space="0" w:color="auto"/>
                <w:left w:val="none" w:sz="0" w:space="0" w:color="auto"/>
                <w:bottom w:val="none" w:sz="0" w:space="0" w:color="auto"/>
                <w:right w:val="none" w:sz="0" w:space="0" w:color="auto"/>
              </w:divBdr>
            </w:div>
          </w:divsChild>
        </w:div>
        <w:div w:id="1801613079">
          <w:marLeft w:val="0"/>
          <w:marRight w:val="0"/>
          <w:marTop w:val="0"/>
          <w:marBottom w:val="0"/>
          <w:divBdr>
            <w:top w:val="none" w:sz="0" w:space="0" w:color="auto"/>
            <w:left w:val="none" w:sz="0" w:space="0" w:color="auto"/>
            <w:bottom w:val="none" w:sz="0" w:space="0" w:color="auto"/>
            <w:right w:val="none" w:sz="0" w:space="0" w:color="auto"/>
          </w:divBdr>
          <w:divsChild>
            <w:div w:id="2046756760">
              <w:marLeft w:val="0"/>
              <w:marRight w:val="0"/>
              <w:marTop w:val="0"/>
              <w:marBottom w:val="0"/>
              <w:divBdr>
                <w:top w:val="none" w:sz="0" w:space="0" w:color="auto"/>
                <w:left w:val="none" w:sz="0" w:space="0" w:color="auto"/>
                <w:bottom w:val="none" w:sz="0" w:space="0" w:color="auto"/>
                <w:right w:val="none" w:sz="0" w:space="0" w:color="auto"/>
              </w:divBdr>
            </w:div>
            <w:div w:id="1125126431">
              <w:marLeft w:val="0"/>
              <w:marRight w:val="0"/>
              <w:marTop w:val="0"/>
              <w:marBottom w:val="0"/>
              <w:divBdr>
                <w:top w:val="none" w:sz="0" w:space="0" w:color="auto"/>
                <w:left w:val="none" w:sz="0" w:space="0" w:color="auto"/>
                <w:bottom w:val="none" w:sz="0" w:space="0" w:color="auto"/>
                <w:right w:val="none" w:sz="0" w:space="0" w:color="auto"/>
              </w:divBdr>
            </w:div>
          </w:divsChild>
        </w:div>
        <w:div w:id="1902135461">
          <w:marLeft w:val="0"/>
          <w:marRight w:val="0"/>
          <w:marTop w:val="0"/>
          <w:marBottom w:val="0"/>
          <w:divBdr>
            <w:top w:val="none" w:sz="0" w:space="0" w:color="auto"/>
            <w:left w:val="none" w:sz="0" w:space="0" w:color="auto"/>
            <w:bottom w:val="none" w:sz="0" w:space="0" w:color="auto"/>
            <w:right w:val="none" w:sz="0" w:space="0" w:color="auto"/>
          </w:divBdr>
          <w:divsChild>
            <w:div w:id="1942712874">
              <w:marLeft w:val="0"/>
              <w:marRight w:val="0"/>
              <w:marTop w:val="0"/>
              <w:marBottom w:val="0"/>
              <w:divBdr>
                <w:top w:val="none" w:sz="0" w:space="0" w:color="auto"/>
                <w:left w:val="none" w:sz="0" w:space="0" w:color="auto"/>
                <w:bottom w:val="none" w:sz="0" w:space="0" w:color="auto"/>
                <w:right w:val="none" w:sz="0" w:space="0" w:color="auto"/>
              </w:divBdr>
            </w:div>
          </w:divsChild>
        </w:div>
        <w:div w:id="1257709509">
          <w:marLeft w:val="0"/>
          <w:marRight w:val="0"/>
          <w:marTop w:val="0"/>
          <w:marBottom w:val="0"/>
          <w:divBdr>
            <w:top w:val="none" w:sz="0" w:space="0" w:color="auto"/>
            <w:left w:val="none" w:sz="0" w:space="0" w:color="auto"/>
            <w:bottom w:val="none" w:sz="0" w:space="0" w:color="auto"/>
            <w:right w:val="none" w:sz="0" w:space="0" w:color="auto"/>
          </w:divBdr>
          <w:divsChild>
            <w:div w:id="133572019">
              <w:marLeft w:val="0"/>
              <w:marRight w:val="0"/>
              <w:marTop w:val="0"/>
              <w:marBottom w:val="0"/>
              <w:divBdr>
                <w:top w:val="none" w:sz="0" w:space="0" w:color="auto"/>
                <w:left w:val="none" w:sz="0" w:space="0" w:color="auto"/>
                <w:bottom w:val="none" w:sz="0" w:space="0" w:color="auto"/>
                <w:right w:val="none" w:sz="0" w:space="0" w:color="auto"/>
              </w:divBdr>
            </w:div>
          </w:divsChild>
        </w:div>
        <w:div w:id="826089817">
          <w:marLeft w:val="0"/>
          <w:marRight w:val="0"/>
          <w:marTop w:val="0"/>
          <w:marBottom w:val="0"/>
          <w:divBdr>
            <w:top w:val="none" w:sz="0" w:space="0" w:color="auto"/>
            <w:left w:val="none" w:sz="0" w:space="0" w:color="auto"/>
            <w:bottom w:val="none" w:sz="0" w:space="0" w:color="auto"/>
            <w:right w:val="none" w:sz="0" w:space="0" w:color="auto"/>
          </w:divBdr>
          <w:divsChild>
            <w:div w:id="174753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som@drc.ng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39d53a-21ec-4f19-b819-c17052708e15"/>
    <ds:schemaRef ds:uri="b44c315d-a521-4fec-8d9a-74227306391d"/>
  </ds:schemaRefs>
</ds:datastoreItem>
</file>

<file path=customXml/itemProps3.xml><?xml version="1.0" encoding="utf-8"?>
<ds:datastoreItem xmlns:ds="http://schemas.openxmlformats.org/officeDocument/2006/customXml" ds:itemID="{2A1981E2-9840-4F16-89A3-CABF90A34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c315d-a521-4fec-8d9a-74227306391d"/>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06BEA-B59D-43ED-ADBC-DE1F5ECD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3798</Words>
  <Characters>21650</Characters>
  <Application>Microsoft Office Word</Application>
  <DocSecurity>0</DocSecurity>
  <Lines>180</Lines>
  <Paragraphs>50</Paragraphs>
  <ScaleCrop>false</ScaleCrop>
  <Manager/>
  <Company/>
  <LinksUpToDate>false</LinksUpToDate>
  <CharactersWithSpaces>25398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2025-10-29T13:35:00Z</dcterms:created>
  <dcterms:modified xsi:type="dcterms:W3CDTF">2025-10-30T06:55:00Z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25c3cc395ccf5aceea50070338a45caafc4818c8f2c81ae14f785635261934c2</vt:lpwstr>
  </property>
  <property fmtid="{D5CDD505-2E9C-101B-9397-08002B2CF9AE}" pid="10" name="MediaServiceImageTags">
    <vt:lpwstr/>
  </property>
</Properties>
</file>